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EF" w:rsidRDefault="00495AEF" w:rsidP="005546A9">
      <w:pPr>
        <w:tabs>
          <w:tab w:val="left" w:pos="5010"/>
          <w:tab w:val="center" w:pos="7789"/>
        </w:tabs>
        <w:spacing w:line="216" w:lineRule="auto"/>
        <w:jc w:val="center"/>
        <w:rPr>
          <w:b/>
          <w:bCs/>
          <w:sz w:val="36"/>
          <w:szCs w:val="36"/>
          <w:u w:val="single"/>
        </w:rPr>
      </w:pPr>
    </w:p>
    <w:p w:rsidR="00BC63D2" w:rsidRDefault="00BC63D2" w:rsidP="005546A9">
      <w:pPr>
        <w:tabs>
          <w:tab w:val="left" w:pos="5010"/>
          <w:tab w:val="center" w:pos="7789"/>
        </w:tabs>
        <w:spacing w:line="216" w:lineRule="auto"/>
        <w:jc w:val="center"/>
        <w:rPr>
          <w:b/>
          <w:bCs/>
          <w:sz w:val="36"/>
          <w:szCs w:val="36"/>
          <w:u w:val="single"/>
        </w:rPr>
      </w:pPr>
    </w:p>
    <w:p w:rsidR="00BC63D2" w:rsidRDefault="00BC63D2" w:rsidP="005546A9">
      <w:pPr>
        <w:tabs>
          <w:tab w:val="left" w:pos="5010"/>
          <w:tab w:val="center" w:pos="7789"/>
        </w:tabs>
        <w:spacing w:line="216" w:lineRule="auto"/>
        <w:jc w:val="center"/>
        <w:rPr>
          <w:b/>
          <w:bCs/>
          <w:sz w:val="36"/>
          <w:szCs w:val="36"/>
          <w:u w:val="single"/>
        </w:rPr>
      </w:pPr>
    </w:p>
    <w:p w:rsidR="00BC63D2" w:rsidRPr="007572CD" w:rsidRDefault="00BC63D2" w:rsidP="005546A9">
      <w:pPr>
        <w:tabs>
          <w:tab w:val="left" w:pos="5010"/>
          <w:tab w:val="center" w:pos="7789"/>
        </w:tabs>
        <w:spacing w:line="216" w:lineRule="auto"/>
        <w:jc w:val="center"/>
        <w:rPr>
          <w:b/>
          <w:bCs/>
          <w:sz w:val="36"/>
          <w:szCs w:val="36"/>
          <w:u w:val="single"/>
        </w:rPr>
      </w:pPr>
    </w:p>
    <w:p w:rsidR="00317C03" w:rsidRPr="004714A0" w:rsidRDefault="00317C03" w:rsidP="00317C03">
      <w:pPr>
        <w:tabs>
          <w:tab w:val="left" w:pos="5010"/>
          <w:tab w:val="center" w:pos="7789"/>
        </w:tabs>
        <w:spacing w:line="216" w:lineRule="auto"/>
        <w:jc w:val="center"/>
        <w:rPr>
          <w:b/>
          <w:bCs/>
          <w:sz w:val="40"/>
          <w:szCs w:val="40"/>
          <w:u w:val="single"/>
        </w:rPr>
      </w:pPr>
      <w:r w:rsidRPr="004714A0">
        <w:rPr>
          <w:b/>
          <w:bCs/>
          <w:sz w:val="40"/>
          <w:szCs w:val="40"/>
          <w:u w:val="single"/>
        </w:rPr>
        <w:t>АНКЕТА-ВОПРОСНИК</w:t>
      </w:r>
    </w:p>
    <w:p w:rsidR="002E70EE" w:rsidRPr="004714A0" w:rsidRDefault="00317C03" w:rsidP="00317C03">
      <w:pPr>
        <w:tabs>
          <w:tab w:val="left" w:pos="5010"/>
          <w:tab w:val="center" w:pos="7789"/>
        </w:tabs>
        <w:spacing w:line="216" w:lineRule="auto"/>
        <w:jc w:val="center"/>
        <w:rPr>
          <w:b/>
          <w:sz w:val="32"/>
          <w:szCs w:val="32"/>
        </w:rPr>
      </w:pPr>
      <w:r w:rsidRPr="004714A0">
        <w:rPr>
          <w:b/>
          <w:sz w:val="32"/>
          <w:szCs w:val="32"/>
        </w:rPr>
        <w:t xml:space="preserve">по информации об оценке функционирования проверяемых процессов </w:t>
      </w:r>
    </w:p>
    <w:p w:rsidR="00643D48" w:rsidRPr="004714A0" w:rsidRDefault="00317C03" w:rsidP="00643D48">
      <w:pPr>
        <w:tabs>
          <w:tab w:val="left" w:pos="5010"/>
          <w:tab w:val="center" w:pos="7789"/>
        </w:tabs>
        <w:spacing w:line="216" w:lineRule="auto"/>
        <w:jc w:val="center"/>
        <w:rPr>
          <w:b/>
          <w:sz w:val="32"/>
          <w:szCs w:val="32"/>
        </w:rPr>
      </w:pPr>
      <w:r w:rsidRPr="004714A0">
        <w:rPr>
          <w:b/>
          <w:sz w:val="32"/>
          <w:szCs w:val="32"/>
        </w:rPr>
        <w:t xml:space="preserve">и процедур </w:t>
      </w:r>
      <w:r w:rsidR="00643D48" w:rsidRPr="004714A0">
        <w:rPr>
          <w:b/>
          <w:sz w:val="32"/>
          <w:szCs w:val="32"/>
        </w:rPr>
        <w:t xml:space="preserve">системы </w:t>
      </w:r>
      <w:r w:rsidR="00643D48" w:rsidRPr="004714A0">
        <w:rPr>
          <w:b/>
          <w:sz w:val="32"/>
          <w:szCs w:val="32"/>
          <w:shd w:val="clear" w:color="auto" w:fill="FFFFFF"/>
        </w:rPr>
        <w:t>менеджмента здоровья и безопасности при профессиональной деятельности</w:t>
      </w:r>
      <w:r w:rsidR="00643D48" w:rsidRPr="004714A0">
        <w:rPr>
          <w:b/>
          <w:sz w:val="32"/>
          <w:szCs w:val="32"/>
        </w:rPr>
        <w:t xml:space="preserve"> </w:t>
      </w:r>
    </w:p>
    <w:p w:rsidR="00BF3762" w:rsidRDefault="00BF3762" w:rsidP="00643D48">
      <w:pPr>
        <w:tabs>
          <w:tab w:val="left" w:pos="5010"/>
          <w:tab w:val="center" w:pos="7789"/>
        </w:tabs>
        <w:spacing w:line="21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BF3762" w:rsidRPr="00855FDB" w:rsidRDefault="00BF3762" w:rsidP="00643D48">
      <w:pPr>
        <w:tabs>
          <w:tab w:val="left" w:pos="5010"/>
          <w:tab w:val="center" w:pos="7789"/>
        </w:tabs>
        <w:spacing w:line="216" w:lineRule="auto"/>
        <w:jc w:val="center"/>
        <w:rPr>
          <w:i/>
          <w:szCs w:val="24"/>
        </w:rPr>
      </w:pPr>
      <w:r w:rsidRPr="00855FDB">
        <w:rPr>
          <w:i/>
          <w:szCs w:val="24"/>
        </w:rPr>
        <w:t>(наименование организации)</w:t>
      </w:r>
    </w:p>
    <w:p w:rsidR="00317C03" w:rsidRPr="004714A0" w:rsidRDefault="00317C03" w:rsidP="00317C03">
      <w:pPr>
        <w:tabs>
          <w:tab w:val="left" w:pos="5010"/>
          <w:tab w:val="center" w:pos="7789"/>
        </w:tabs>
        <w:spacing w:line="216" w:lineRule="auto"/>
        <w:jc w:val="center"/>
        <w:rPr>
          <w:b/>
          <w:sz w:val="32"/>
          <w:szCs w:val="32"/>
        </w:rPr>
      </w:pPr>
      <w:r w:rsidRPr="004714A0">
        <w:rPr>
          <w:b/>
          <w:sz w:val="32"/>
          <w:szCs w:val="32"/>
        </w:rPr>
        <w:t xml:space="preserve"> в соответствии с требованиями </w:t>
      </w:r>
      <w:r w:rsidR="00643D48" w:rsidRPr="004714A0">
        <w:rPr>
          <w:b/>
          <w:sz w:val="32"/>
          <w:szCs w:val="32"/>
        </w:rPr>
        <w:t xml:space="preserve">СТБ </w:t>
      </w:r>
      <w:r w:rsidR="00643D48" w:rsidRPr="004714A0">
        <w:rPr>
          <w:b/>
          <w:sz w:val="32"/>
          <w:szCs w:val="32"/>
          <w:lang w:val="en-US"/>
        </w:rPr>
        <w:t>ISO</w:t>
      </w:r>
      <w:r w:rsidR="00643D48" w:rsidRPr="004714A0">
        <w:rPr>
          <w:b/>
          <w:sz w:val="32"/>
          <w:szCs w:val="32"/>
        </w:rPr>
        <w:t xml:space="preserve"> 45001-2020</w:t>
      </w:r>
    </w:p>
    <w:p w:rsidR="00317C03" w:rsidRPr="004714A0" w:rsidRDefault="00317C03" w:rsidP="00317C03">
      <w:pPr>
        <w:tabs>
          <w:tab w:val="left" w:pos="5010"/>
          <w:tab w:val="center" w:pos="7789"/>
        </w:tabs>
        <w:spacing w:line="216" w:lineRule="auto"/>
        <w:jc w:val="center"/>
        <w:rPr>
          <w:b/>
          <w:bCs/>
          <w:sz w:val="32"/>
          <w:szCs w:val="32"/>
        </w:rPr>
      </w:pPr>
    </w:p>
    <w:p w:rsidR="00495AEF" w:rsidRDefault="00495AEF" w:rsidP="005546A9">
      <w:pPr>
        <w:tabs>
          <w:tab w:val="left" w:pos="5010"/>
          <w:tab w:val="center" w:pos="7789"/>
        </w:tabs>
        <w:spacing w:line="216" w:lineRule="auto"/>
        <w:jc w:val="center"/>
        <w:rPr>
          <w:b/>
          <w:sz w:val="28"/>
          <w:szCs w:val="28"/>
        </w:rPr>
      </w:pPr>
    </w:p>
    <w:p w:rsidR="00BF3762" w:rsidRDefault="00BF3762" w:rsidP="005546A9">
      <w:pPr>
        <w:tabs>
          <w:tab w:val="left" w:pos="5010"/>
          <w:tab w:val="center" w:pos="7789"/>
        </w:tabs>
        <w:spacing w:line="216" w:lineRule="auto"/>
        <w:jc w:val="center"/>
        <w:rPr>
          <w:b/>
          <w:sz w:val="28"/>
          <w:szCs w:val="28"/>
        </w:rPr>
      </w:pPr>
    </w:p>
    <w:p w:rsidR="00495AEF" w:rsidRPr="007572CD" w:rsidRDefault="00495AEF" w:rsidP="005546A9">
      <w:pPr>
        <w:tabs>
          <w:tab w:val="left" w:pos="5010"/>
          <w:tab w:val="center" w:pos="7789"/>
        </w:tabs>
        <w:spacing w:line="216" w:lineRule="auto"/>
        <w:rPr>
          <w:bCs/>
          <w:szCs w:val="24"/>
        </w:rPr>
      </w:pPr>
      <w:r w:rsidRPr="007572CD">
        <w:rPr>
          <w:bCs/>
          <w:szCs w:val="24"/>
        </w:rPr>
        <w:t>Примечание:</w:t>
      </w:r>
    </w:p>
    <w:p w:rsidR="00495AEF" w:rsidRPr="007572CD" w:rsidRDefault="00495AEF" w:rsidP="005546A9">
      <w:pPr>
        <w:numPr>
          <w:ilvl w:val="0"/>
          <w:numId w:val="1"/>
        </w:numPr>
        <w:spacing w:line="216" w:lineRule="auto"/>
        <w:rPr>
          <w:b/>
          <w:bCs/>
        </w:rPr>
      </w:pPr>
      <w:r w:rsidRPr="007572CD">
        <w:rPr>
          <w:bCs/>
          <w:szCs w:val="24"/>
        </w:rPr>
        <w:t xml:space="preserve">Анкета-вопросник направляется в организацию для ее заполнения в электронном виде; </w:t>
      </w:r>
    </w:p>
    <w:p w:rsidR="00495AEF" w:rsidRPr="007572CD" w:rsidRDefault="00495AEF" w:rsidP="005546A9">
      <w:pPr>
        <w:numPr>
          <w:ilvl w:val="0"/>
          <w:numId w:val="1"/>
        </w:numPr>
        <w:spacing w:line="216" w:lineRule="auto"/>
        <w:rPr>
          <w:b/>
          <w:bCs/>
        </w:rPr>
      </w:pPr>
      <w:r w:rsidRPr="007572CD">
        <w:rPr>
          <w:bCs/>
          <w:szCs w:val="24"/>
        </w:rPr>
        <w:t xml:space="preserve">Сведения, изложенные в анкете-вопроснике (в электронном виде) предоставляются в Орган по сертификации систем менеджмента Гродненского ЦСМС в срок до даты начала проведения аудита; </w:t>
      </w:r>
    </w:p>
    <w:p w:rsidR="00495AEF" w:rsidRPr="00153434" w:rsidRDefault="00495AEF" w:rsidP="005546A9">
      <w:pPr>
        <w:numPr>
          <w:ilvl w:val="0"/>
          <w:numId w:val="1"/>
        </w:numPr>
        <w:spacing w:line="216" w:lineRule="auto"/>
        <w:rPr>
          <w:b/>
          <w:bCs/>
        </w:rPr>
      </w:pPr>
      <w:r w:rsidRPr="007572CD">
        <w:rPr>
          <w:bCs/>
          <w:szCs w:val="24"/>
        </w:rPr>
        <w:t xml:space="preserve">Содержащиеся в анкете-вопроснике сведения подлежат проверке командой по </w:t>
      </w:r>
      <w:r w:rsidR="00643D48">
        <w:rPr>
          <w:bCs/>
          <w:szCs w:val="24"/>
        </w:rPr>
        <w:t>оценке</w:t>
      </w:r>
      <w:r w:rsidRPr="007572CD">
        <w:rPr>
          <w:bCs/>
          <w:szCs w:val="24"/>
        </w:rPr>
        <w:t xml:space="preserve"> в ходе аудита системы </w:t>
      </w:r>
      <w:r w:rsidR="00862042">
        <w:rPr>
          <w:szCs w:val="24"/>
        </w:rPr>
        <w:t>менеджмента</w:t>
      </w:r>
      <w:r w:rsidRPr="007572CD">
        <w:rPr>
          <w:bCs/>
          <w:szCs w:val="24"/>
        </w:rPr>
        <w:t xml:space="preserve"> организации.</w:t>
      </w:r>
    </w:p>
    <w:p w:rsidR="00153434" w:rsidRPr="007572CD" w:rsidRDefault="00153434" w:rsidP="00153434">
      <w:pPr>
        <w:spacing w:line="216" w:lineRule="auto"/>
        <w:ind w:left="360"/>
        <w:rPr>
          <w:b/>
          <w:bCs/>
        </w:rPr>
      </w:pPr>
    </w:p>
    <w:p w:rsidR="00495AEF" w:rsidRDefault="00495AEF"/>
    <w:p w:rsidR="00BF3762" w:rsidRDefault="00BF3762"/>
    <w:p w:rsidR="00BF3762" w:rsidRDefault="00BF3762"/>
    <w:p w:rsidR="00BF3762" w:rsidRDefault="00BF3762"/>
    <w:p w:rsidR="00BC63D2" w:rsidRDefault="00BC63D2"/>
    <w:p w:rsidR="00BC63D2" w:rsidRDefault="00BC63D2"/>
    <w:p w:rsidR="00BC63D2" w:rsidRDefault="00BC63D2"/>
    <w:p w:rsidR="00BC63D2" w:rsidRDefault="00BC63D2"/>
    <w:p w:rsidR="00BC63D2" w:rsidRDefault="00BC63D2">
      <w:bookmarkStart w:id="0" w:name="_GoBack"/>
      <w:bookmarkEnd w:id="0"/>
    </w:p>
    <w:p w:rsidR="00BF3762" w:rsidRDefault="00BF3762"/>
    <w:p w:rsidR="00BF3762" w:rsidRDefault="00BF3762"/>
    <w:p w:rsidR="00BF3762" w:rsidRDefault="00BF3762"/>
    <w:p w:rsidR="00BF3762" w:rsidRPr="007572CD" w:rsidRDefault="00BF3762"/>
    <w:p w:rsidR="00495AEF" w:rsidRPr="007572CD" w:rsidRDefault="00495AEF"/>
    <w:p w:rsidR="00BF3762" w:rsidRDefault="00495AEF" w:rsidP="00317C03">
      <w:pPr>
        <w:ind w:firstLine="567"/>
        <w:jc w:val="center"/>
        <w:rPr>
          <w:b/>
          <w:sz w:val="28"/>
          <w:szCs w:val="28"/>
        </w:rPr>
      </w:pPr>
      <w:r w:rsidRPr="00153434">
        <w:rPr>
          <w:b/>
          <w:sz w:val="28"/>
          <w:szCs w:val="28"/>
        </w:rPr>
        <w:lastRenderedPageBreak/>
        <w:t xml:space="preserve">Результаты оценки </w:t>
      </w:r>
      <w:r w:rsidRPr="004714A0">
        <w:rPr>
          <w:b/>
          <w:sz w:val="28"/>
          <w:szCs w:val="28"/>
        </w:rPr>
        <w:t xml:space="preserve">функционирования проверяемых процессов и процедур </w:t>
      </w:r>
    </w:p>
    <w:p w:rsidR="007E5EE5" w:rsidRPr="004714A0" w:rsidRDefault="00153434" w:rsidP="00317C03">
      <w:pPr>
        <w:ind w:firstLine="567"/>
        <w:jc w:val="center"/>
        <w:rPr>
          <w:b/>
          <w:sz w:val="28"/>
          <w:szCs w:val="28"/>
        </w:rPr>
      </w:pPr>
      <w:r w:rsidRPr="004714A0">
        <w:rPr>
          <w:b/>
          <w:sz w:val="28"/>
          <w:szCs w:val="28"/>
        </w:rPr>
        <w:t xml:space="preserve">системы </w:t>
      </w:r>
      <w:r w:rsidRPr="004714A0">
        <w:rPr>
          <w:b/>
          <w:sz w:val="28"/>
          <w:szCs w:val="28"/>
          <w:shd w:val="clear" w:color="auto" w:fill="FFFFFF"/>
        </w:rPr>
        <w:t>менеджмента здоровья и безопасности при профессиональной деятельности</w:t>
      </w:r>
    </w:p>
    <w:p w:rsidR="00BF3762" w:rsidRPr="00BF3762" w:rsidRDefault="00BF3762" w:rsidP="00BF3762">
      <w:pPr>
        <w:tabs>
          <w:tab w:val="left" w:pos="5010"/>
          <w:tab w:val="center" w:pos="7789"/>
        </w:tabs>
        <w:spacing w:line="216" w:lineRule="auto"/>
        <w:jc w:val="center"/>
        <w:rPr>
          <w:sz w:val="32"/>
          <w:szCs w:val="32"/>
        </w:rPr>
      </w:pPr>
      <w:r w:rsidRPr="00BF3762">
        <w:rPr>
          <w:sz w:val="32"/>
          <w:szCs w:val="32"/>
        </w:rPr>
        <w:t>_____________________________________________________</w:t>
      </w:r>
    </w:p>
    <w:p w:rsidR="00BF3762" w:rsidRPr="00855FDB" w:rsidRDefault="00BF3762" w:rsidP="00BF3762">
      <w:pPr>
        <w:tabs>
          <w:tab w:val="left" w:pos="5010"/>
          <w:tab w:val="center" w:pos="7789"/>
        </w:tabs>
        <w:spacing w:line="216" w:lineRule="auto"/>
        <w:jc w:val="center"/>
        <w:rPr>
          <w:i/>
          <w:szCs w:val="24"/>
        </w:rPr>
      </w:pPr>
      <w:r w:rsidRPr="00855FDB">
        <w:rPr>
          <w:i/>
          <w:szCs w:val="24"/>
        </w:rPr>
        <w:t>(наименование организации)</w:t>
      </w:r>
    </w:p>
    <w:p w:rsidR="00495AEF" w:rsidRPr="00153434" w:rsidRDefault="00317C03" w:rsidP="00317C03">
      <w:pPr>
        <w:ind w:firstLine="567"/>
        <w:jc w:val="center"/>
        <w:rPr>
          <w:b/>
          <w:sz w:val="28"/>
          <w:szCs w:val="28"/>
        </w:rPr>
      </w:pPr>
      <w:r w:rsidRPr="00153434">
        <w:rPr>
          <w:b/>
          <w:sz w:val="28"/>
          <w:szCs w:val="28"/>
        </w:rPr>
        <w:t xml:space="preserve">в соответствии с требованиями </w:t>
      </w:r>
      <w:r w:rsidR="00153434" w:rsidRPr="00153434">
        <w:rPr>
          <w:b/>
          <w:color w:val="000000"/>
          <w:sz w:val="28"/>
          <w:szCs w:val="28"/>
        </w:rPr>
        <w:t xml:space="preserve">СТБ </w:t>
      </w:r>
      <w:r w:rsidR="00153434" w:rsidRPr="00153434">
        <w:rPr>
          <w:b/>
          <w:color w:val="000000"/>
          <w:sz w:val="28"/>
          <w:szCs w:val="28"/>
          <w:lang w:val="en-US"/>
        </w:rPr>
        <w:t>ISO</w:t>
      </w:r>
      <w:r w:rsidR="00153434" w:rsidRPr="00153434">
        <w:rPr>
          <w:b/>
          <w:color w:val="000000"/>
          <w:sz w:val="28"/>
          <w:szCs w:val="28"/>
        </w:rPr>
        <w:t xml:space="preserve"> 45001-</w:t>
      </w:r>
      <w:r w:rsidR="00153434" w:rsidRPr="00153434">
        <w:rPr>
          <w:b/>
          <w:sz w:val="28"/>
          <w:szCs w:val="28"/>
        </w:rPr>
        <w:t>2020</w:t>
      </w:r>
    </w:p>
    <w:p w:rsidR="00317C03" w:rsidRPr="00153434" w:rsidRDefault="00317C03" w:rsidP="00317C03">
      <w:pPr>
        <w:ind w:firstLine="567"/>
        <w:jc w:val="center"/>
        <w:rPr>
          <w:b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7087"/>
        <w:gridCol w:w="3402"/>
      </w:tblGrid>
      <w:tr w:rsidR="00495AEF" w:rsidRPr="00793089" w:rsidTr="00BF3762">
        <w:trPr>
          <w:tblHeader/>
        </w:trPr>
        <w:tc>
          <w:tcPr>
            <w:tcW w:w="5529" w:type="dxa"/>
            <w:vAlign w:val="center"/>
          </w:tcPr>
          <w:p w:rsidR="00495AEF" w:rsidRPr="00793089" w:rsidRDefault="00495AEF" w:rsidP="00B97B67">
            <w:pPr>
              <w:jc w:val="center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 xml:space="preserve">Требования </w:t>
            </w:r>
            <w:r w:rsidR="00812A02" w:rsidRPr="00793089">
              <w:rPr>
                <w:b/>
                <w:color w:val="000000"/>
                <w:szCs w:val="24"/>
              </w:rPr>
              <w:t xml:space="preserve">СТБ </w:t>
            </w:r>
            <w:r w:rsidR="00812A02" w:rsidRPr="00793089">
              <w:rPr>
                <w:b/>
                <w:color w:val="000000"/>
                <w:szCs w:val="24"/>
                <w:lang w:val="en-US"/>
              </w:rPr>
              <w:t>ISO</w:t>
            </w:r>
            <w:r w:rsidR="00812A02" w:rsidRPr="00793089">
              <w:rPr>
                <w:b/>
                <w:color w:val="000000"/>
                <w:szCs w:val="24"/>
              </w:rPr>
              <w:t xml:space="preserve"> 45001-</w:t>
            </w:r>
            <w:r w:rsidR="00812A02" w:rsidRPr="00793089">
              <w:rPr>
                <w:b/>
                <w:szCs w:val="24"/>
              </w:rPr>
              <w:t>2020</w:t>
            </w:r>
          </w:p>
        </w:tc>
        <w:tc>
          <w:tcPr>
            <w:tcW w:w="7087" w:type="dxa"/>
            <w:vAlign w:val="center"/>
          </w:tcPr>
          <w:p w:rsidR="00495AEF" w:rsidRPr="00793089" w:rsidRDefault="00495AEF" w:rsidP="00B97B67">
            <w:pPr>
              <w:jc w:val="center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 xml:space="preserve">Свидетельства соответствия </w:t>
            </w:r>
          </w:p>
        </w:tc>
        <w:tc>
          <w:tcPr>
            <w:tcW w:w="3402" w:type="dxa"/>
            <w:vAlign w:val="center"/>
          </w:tcPr>
          <w:p w:rsidR="00495AEF" w:rsidRPr="00793089" w:rsidRDefault="00BF3762" w:rsidP="00B97B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Проблемные области/ </w:t>
            </w:r>
            <w:r w:rsidR="00495AEF" w:rsidRPr="00793089">
              <w:rPr>
                <w:b/>
                <w:szCs w:val="24"/>
              </w:rPr>
              <w:t>Несоответствия/</w:t>
            </w:r>
          </w:p>
          <w:p w:rsidR="00495AEF" w:rsidRPr="00793089" w:rsidRDefault="00495AEF" w:rsidP="00B97B67">
            <w:pPr>
              <w:jc w:val="center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Аспекты для улучшения</w:t>
            </w:r>
          </w:p>
        </w:tc>
      </w:tr>
      <w:tr w:rsidR="00495AEF" w:rsidRPr="00793089" w:rsidTr="00524D32">
        <w:tc>
          <w:tcPr>
            <w:tcW w:w="16018" w:type="dxa"/>
            <w:gridSpan w:val="3"/>
          </w:tcPr>
          <w:p w:rsidR="00495AEF" w:rsidRPr="00793089" w:rsidRDefault="00317C03" w:rsidP="005546A9">
            <w:pPr>
              <w:pStyle w:val="a8"/>
              <w:rPr>
                <w:szCs w:val="24"/>
              </w:rPr>
            </w:pPr>
            <w:r w:rsidRPr="00793089">
              <w:rPr>
                <w:b/>
                <w:szCs w:val="24"/>
              </w:rPr>
              <w:t>4 Контекст организации</w:t>
            </w:r>
          </w:p>
        </w:tc>
      </w:tr>
      <w:tr w:rsidR="00495AEF" w:rsidRPr="00793089" w:rsidTr="00BF3762">
        <w:tc>
          <w:tcPr>
            <w:tcW w:w="5529" w:type="dxa"/>
          </w:tcPr>
          <w:p w:rsidR="00495AEF" w:rsidRPr="00793089" w:rsidRDefault="00495AEF" w:rsidP="00317C03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 xml:space="preserve">4.1 </w:t>
            </w:r>
            <w:r w:rsidR="00317C03" w:rsidRPr="00793089">
              <w:rPr>
                <w:b/>
                <w:szCs w:val="24"/>
              </w:rPr>
              <w:t>Понимание организации и ее контекста</w:t>
            </w:r>
          </w:p>
        </w:tc>
        <w:tc>
          <w:tcPr>
            <w:tcW w:w="10489" w:type="dxa"/>
            <w:gridSpan w:val="2"/>
          </w:tcPr>
          <w:p w:rsidR="002B4862" w:rsidRPr="00855FDB" w:rsidRDefault="00BF3762" w:rsidP="002B4862">
            <w:pPr>
              <w:pStyle w:val="a8"/>
              <w:rPr>
                <w:i/>
                <w:szCs w:val="24"/>
              </w:rPr>
            </w:pPr>
            <w:r w:rsidRPr="00855FDB"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 w:rsidRPr="00855FDB">
              <w:rPr>
                <w:i/>
                <w:color w:val="000000"/>
                <w:szCs w:val="24"/>
              </w:rPr>
              <w:t xml:space="preserve">СТБ </w:t>
            </w:r>
            <w:r w:rsidRPr="00855FDB">
              <w:rPr>
                <w:i/>
                <w:color w:val="000000"/>
                <w:szCs w:val="24"/>
                <w:lang w:val="en-US"/>
              </w:rPr>
              <w:t>ISO</w:t>
            </w:r>
            <w:r w:rsidRPr="00855FDB">
              <w:rPr>
                <w:i/>
                <w:color w:val="000000"/>
                <w:szCs w:val="24"/>
              </w:rPr>
              <w:t xml:space="preserve"> 45001-</w:t>
            </w:r>
            <w:r w:rsidRPr="00855FDB">
              <w:rPr>
                <w:i/>
                <w:szCs w:val="24"/>
              </w:rPr>
              <w:t>2020</w:t>
            </w:r>
            <w:r w:rsidRPr="00855FDB">
              <w:rPr>
                <w:i/>
                <w:szCs w:val="24"/>
              </w:rPr>
              <w:t>)</w:t>
            </w:r>
          </w:p>
        </w:tc>
      </w:tr>
      <w:tr w:rsidR="00495AEF" w:rsidRPr="00793089" w:rsidTr="00BF3762">
        <w:tc>
          <w:tcPr>
            <w:tcW w:w="5529" w:type="dxa"/>
          </w:tcPr>
          <w:p w:rsidR="00495AEF" w:rsidRPr="00793089" w:rsidRDefault="00317C03" w:rsidP="00BF3762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>Определила ли организация внешние и внутренние факторы, которые относятся к ее назначению и которые оказывают воздействие на ее способность достигать намеченного (</w:t>
            </w:r>
            <w:proofErr w:type="spellStart"/>
            <w:r w:rsidRPr="00793089">
              <w:rPr>
                <w:szCs w:val="24"/>
              </w:rPr>
              <w:t>ых</w:t>
            </w:r>
            <w:proofErr w:type="spellEnd"/>
            <w:r w:rsidRPr="00793089">
              <w:rPr>
                <w:szCs w:val="24"/>
              </w:rPr>
              <w:t>) результата (</w:t>
            </w:r>
            <w:proofErr w:type="spellStart"/>
            <w:r w:rsidRPr="00793089">
              <w:rPr>
                <w:szCs w:val="24"/>
              </w:rPr>
              <w:t>ов</w:t>
            </w:r>
            <w:proofErr w:type="spellEnd"/>
            <w:r w:rsidRPr="00793089">
              <w:rPr>
                <w:szCs w:val="24"/>
              </w:rPr>
              <w:t xml:space="preserve">) ее системы </w:t>
            </w:r>
            <w:r w:rsidR="00153434" w:rsidRPr="00793089">
              <w:rPr>
                <w:color w:val="282828"/>
                <w:szCs w:val="24"/>
                <w:shd w:val="clear" w:color="auto" w:fill="FFFFFF"/>
              </w:rPr>
              <w:t xml:space="preserve">менеджмента здоровья и безопасности при профессиональной деятельности (далее </w:t>
            </w:r>
            <w:r w:rsidR="00153434" w:rsidRPr="00793089">
              <w:rPr>
                <w:color w:val="000000"/>
                <w:szCs w:val="24"/>
              </w:rPr>
              <w:t xml:space="preserve">СМ </w:t>
            </w:r>
            <w:r w:rsidR="00153434" w:rsidRPr="00793089">
              <w:rPr>
                <w:color w:val="282828"/>
                <w:szCs w:val="24"/>
                <w:shd w:val="clear" w:color="auto" w:fill="FFFFFF"/>
                <w:lang w:val="en-US"/>
              </w:rPr>
              <w:t>OH</w:t>
            </w:r>
            <w:r w:rsidR="00153434" w:rsidRPr="00793089">
              <w:rPr>
                <w:color w:val="282828"/>
                <w:szCs w:val="24"/>
                <w:shd w:val="clear" w:color="auto" w:fill="FFFFFF"/>
              </w:rPr>
              <w:t>&amp;</w:t>
            </w:r>
            <w:r w:rsidR="00153434" w:rsidRPr="00793089">
              <w:rPr>
                <w:color w:val="282828"/>
                <w:szCs w:val="24"/>
                <w:shd w:val="clear" w:color="auto" w:fill="FFFFFF"/>
                <w:lang w:val="en-US"/>
              </w:rPr>
              <w:t>S</w:t>
            </w:r>
            <w:r w:rsidR="00153434" w:rsidRPr="00793089">
              <w:rPr>
                <w:color w:val="282828"/>
                <w:szCs w:val="24"/>
                <w:shd w:val="clear" w:color="auto" w:fill="FFFFFF"/>
              </w:rPr>
              <w:t>)</w:t>
            </w:r>
            <w:r w:rsidRPr="00793089"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495AEF" w:rsidRPr="00793089" w:rsidRDefault="00495AEF" w:rsidP="004C0E0A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A425E" w:rsidRPr="00793089" w:rsidRDefault="00BA425E" w:rsidP="005546A9">
            <w:pPr>
              <w:rPr>
                <w:szCs w:val="24"/>
              </w:rPr>
            </w:pPr>
          </w:p>
        </w:tc>
      </w:tr>
      <w:tr w:rsidR="00495AEF" w:rsidRPr="00793089" w:rsidTr="00BF3762">
        <w:tc>
          <w:tcPr>
            <w:tcW w:w="5529" w:type="dxa"/>
          </w:tcPr>
          <w:p w:rsidR="00495AEF" w:rsidRPr="00793089" w:rsidRDefault="004C0E0A" w:rsidP="00317C03">
            <w:pPr>
              <w:rPr>
                <w:szCs w:val="24"/>
              </w:rPr>
            </w:pPr>
            <w:r w:rsidRPr="00793089">
              <w:rPr>
                <w:b/>
                <w:szCs w:val="24"/>
              </w:rPr>
              <w:t>4.2 Понимание потребностей и ожиданий работающих и других заинтересованных сторон</w:t>
            </w:r>
          </w:p>
        </w:tc>
        <w:tc>
          <w:tcPr>
            <w:tcW w:w="10489" w:type="dxa"/>
            <w:gridSpan w:val="2"/>
          </w:tcPr>
          <w:p w:rsidR="00495AEF" w:rsidRPr="00855FDB" w:rsidRDefault="00BF3762" w:rsidP="004C0E0A">
            <w:pPr>
              <w:pStyle w:val="a8"/>
              <w:rPr>
                <w:i/>
                <w:szCs w:val="24"/>
              </w:rPr>
            </w:pPr>
            <w:r w:rsidRPr="00855FDB"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 w:rsidRPr="00855FDB">
              <w:rPr>
                <w:i/>
                <w:color w:val="000000"/>
                <w:szCs w:val="24"/>
              </w:rPr>
              <w:t xml:space="preserve">СТБ </w:t>
            </w:r>
            <w:r w:rsidRPr="00855FDB">
              <w:rPr>
                <w:i/>
                <w:color w:val="000000"/>
                <w:szCs w:val="24"/>
                <w:lang w:val="en-US"/>
              </w:rPr>
              <w:t>ISO</w:t>
            </w:r>
            <w:r w:rsidRPr="00855FDB">
              <w:rPr>
                <w:i/>
                <w:color w:val="000000"/>
                <w:szCs w:val="24"/>
              </w:rPr>
              <w:t xml:space="preserve"> 45001-</w:t>
            </w:r>
            <w:r w:rsidRPr="00855FDB">
              <w:rPr>
                <w:i/>
                <w:szCs w:val="24"/>
              </w:rPr>
              <w:t>2020)</w:t>
            </w:r>
          </w:p>
        </w:tc>
      </w:tr>
      <w:tr w:rsidR="00495AEF" w:rsidRPr="00793089" w:rsidTr="00BF3762">
        <w:tc>
          <w:tcPr>
            <w:tcW w:w="5529" w:type="dxa"/>
          </w:tcPr>
          <w:p w:rsidR="00317C03" w:rsidRPr="00793089" w:rsidRDefault="00317C03" w:rsidP="00317C03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Определила ли организация: </w:t>
            </w:r>
          </w:p>
          <w:p w:rsidR="00317C03" w:rsidRPr="00793089" w:rsidRDefault="00317C03" w:rsidP="00317C03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a) заинтересованные стороны, которые имеют отношение к </w:t>
            </w:r>
            <w:r w:rsidR="004C0E0A" w:rsidRPr="00793089">
              <w:rPr>
                <w:color w:val="000000"/>
                <w:szCs w:val="24"/>
              </w:rPr>
              <w:t xml:space="preserve">СМ </w:t>
            </w:r>
            <w:r w:rsidR="004C0E0A" w:rsidRPr="00793089">
              <w:rPr>
                <w:color w:val="282828"/>
                <w:szCs w:val="24"/>
                <w:shd w:val="clear" w:color="auto" w:fill="FFFFFF"/>
                <w:lang w:val="en-US"/>
              </w:rPr>
              <w:t>OH</w:t>
            </w:r>
            <w:r w:rsidR="004C0E0A" w:rsidRPr="00793089">
              <w:rPr>
                <w:color w:val="282828"/>
                <w:szCs w:val="24"/>
                <w:shd w:val="clear" w:color="auto" w:fill="FFFFFF"/>
              </w:rPr>
              <w:t>&amp;</w:t>
            </w:r>
            <w:r w:rsidR="004C0E0A" w:rsidRPr="00793089">
              <w:rPr>
                <w:color w:val="282828"/>
                <w:szCs w:val="24"/>
                <w:shd w:val="clear" w:color="auto" w:fill="FFFFFF"/>
                <w:lang w:val="en-US"/>
              </w:rPr>
              <w:t>S</w:t>
            </w:r>
            <w:r w:rsidRPr="00793089">
              <w:rPr>
                <w:szCs w:val="24"/>
              </w:rPr>
              <w:t xml:space="preserve">; </w:t>
            </w:r>
          </w:p>
          <w:p w:rsidR="00317C03" w:rsidRPr="00793089" w:rsidRDefault="00317C03" w:rsidP="004C0E0A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b) </w:t>
            </w:r>
            <w:r w:rsidR="004C0E0A" w:rsidRPr="00793089">
              <w:rPr>
                <w:szCs w:val="24"/>
              </w:rPr>
              <w:t>соответствующие потребности и ожидания  (т. е.  требования) работающих и других  заинтересованных сторон</w:t>
            </w:r>
            <w:r w:rsidRPr="00793089">
              <w:rPr>
                <w:szCs w:val="24"/>
              </w:rPr>
              <w:t>?</w:t>
            </w:r>
          </w:p>
          <w:p w:rsidR="004C0E0A" w:rsidRPr="00793089" w:rsidRDefault="004C0E0A" w:rsidP="004C0E0A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c) какие из этих потребностей и ожиданий являются или могут быть сведены к законодательным </w:t>
            </w:r>
          </w:p>
          <w:p w:rsidR="00495AEF" w:rsidRPr="00793089" w:rsidRDefault="004C0E0A" w:rsidP="00BF3762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>требованиям и другим требованиям?</w:t>
            </w:r>
          </w:p>
        </w:tc>
        <w:tc>
          <w:tcPr>
            <w:tcW w:w="7087" w:type="dxa"/>
          </w:tcPr>
          <w:p w:rsidR="004C0E0A" w:rsidRPr="00793089" w:rsidRDefault="004C0E0A" w:rsidP="004C0E0A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495AEF" w:rsidRPr="00793089" w:rsidRDefault="00495AEF" w:rsidP="002C68E5">
            <w:pPr>
              <w:rPr>
                <w:szCs w:val="24"/>
              </w:rPr>
            </w:pPr>
          </w:p>
        </w:tc>
      </w:tr>
      <w:tr w:rsidR="00317C03" w:rsidRPr="00793089" w:rsidTr="00BF3762">
        <w:tc>
          <w:tcPr>
            <w:tcW w:w="5529" w:type="dxa"/>
          </w:tcPr>
          <w:p w:rsidR="00317C03" w:rsidRPr="00793089" w:rsidRDefault="00317C03" w:rsidP="00317C03">
            <w:pPr>
              <w:pStyle w:val="aa"/>
              <w:ind w:left="-24"/>
              <w:rPr>
                <w:szCs w:val="24"/>
              </w:rPr>
            </w:pPr>
            <w:r w:rsidRPr="00793089">
              <w:rPr>
                <w:b/>
                <w:szCs w:val="24"/>
              </w:rPr>
              <w:t xml:space="preserve">4.3 </w:t>
            </w:r>
            <w:r w:rsidR="00337033" w:rsidRPr="00793089">
              <w:rPr>
                <w:b/>
                <w:szCs w:val="24"/>
              </w:rPr>
              <w:t xml:space="preserve">Определение области применения </w:t>
            </w:r>
            <w:r w:rsidR="00337033" w:rsidRPr="00793089">
              <w:rPr>
                <w:b/>
                <w:color w:val="000000"/>
                <w:szCs w:val="24"/>
              </w:rPr>
              <w:t xml:space="preserve">СМ </w:t>
            </w:r>
            <w:r w:rsidR="00337033" w:rsidRPr="00793089">
              <w:rPr>
                <w:b/>
                <w:color w:val="282828"/>
                <w:szCs w:val="24"/>
                <w:shd w:val="clear" w:color="auto" w:fill="FFFFFF"/>
                <w:lang w:val="en-US"/>
              </w:rPr>
              <w:t>OH</w:t>
            </w:r>
            <w:r w:rsidR="00337033" w:rsidRPr="00793089">
              <w:rPr>
                <w:b/>
                <w:color w:val="282828"/>
                <w:szCs w:val="24"/>
                <w:shd w:val="clear" w:color="auto" w:fill="FFFFFF"/>
              </w:rPr>
              <w:t>&amp;</w:t>
            </w:r>
            <w:r w:rsidR="00337033" w:rsidRPr="00793089">
              <w:rPr>
                <w:b/>
                <w:color w:val="282828"/>
                <w:szCs w:val="24"/>
                <w:shd w:val="clear" w:color="auto" w:fill="FFFFFF"/>
                <w:lang w:val="en-US"/>
              </w:rPr>
              <w:t>S</w:t>
            </w:r>
          </w:p>
        </w:tc>
        <w:tc>
          <w:tcPr>
            <w:tcW w:w="10489" w:type="dxa"/>
            <w:gridSpan w:val="2"/>
          </w:tcPr>
          <w:p w:rsidR="00317C03" w:rsidRPr="00855FDB" w:rsidRDefault="00C75AF7" w:rsidP="00317C03">
            <w:pPr>
              <w:rPr>
                <w:i/>
                <w:szCs w:val="24"/>
              </w:rPr>
            </w:pPr>
            <w:r w:rsidRPr="00855FDB"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 w:rsidRPr="00855FDB">
              <w:rPr>
                <w:i/>
                <w:color w:val="000000"/>
                <w:szCs w:val="24"/>
              </w:rPr>
              <w:t xml:space="preserve">СТБ </w:t>
            </w:r>
            <w:r w:rsidRPr="00855FDB">
              <w:rPr>
                <w:i/>
                <w:color w:val="000000"/>
                <w:szCs w:val="24"/>
                <w:lang w:val="en-US"/>
              </w:rPr>
              <w:t>ISO</w:t>
            </w:r>
            <w:r w:rsidRPr="00855FDB">
              <w:rPr>
                <w:i/>
                <w:color w:val="000000"/>
                <w:szCs w:val="24"/>
              </w:rPr>
              <w:t xml:space="preserve"> 45001-</w:t>
            </w:r>
            <w:r w:rsidRPr="00855FDB">
              <w:rPr>
                <w:i/>
                <w:szCs w:val="24"/>
              </w:rPr>
              <w:t>2020)</w:t>
            </w:r>
          </w:p>
        </w:tc>
      </w:tr>
      <w:tr w:rsidR="00317C03" w:rsidRPr="00793089" w:rsidTr="00BF3762">
        <w:tc>
          <w:tcPr>
            <w:tcW w:w="5529" w:type="dxa"/>
          </w:tcPr>
          <w:p w:rsidR="00317C03" w:rsidRPr="00793089" w:rsidRDefault="00317C03" w:rsidP="00317C03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Определила ли организация границы и </w:t>
            </w:r>
            <w:r w:rsidRPr="00793089">
              <w:rPr>
                <w:szCs w:val="24"/>
              </w:rPr>
              <w:lastRenderedPageBreak/>
              <w:t>применимость системы менеджмента, чтобы установить ее область применения?</w:t>
            </w:r>
          </w:p>
          <w:p w:rsidR="00317C03" w:rsidRPr="00793089" w:rsidRDefault="00317C03" w:rsidP="00082E21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>Доступна ли и поддерживается в виде документированной информации область применения системы менеджмента качества организации?</w:t>
            </w:r>
          </w:p>
        </w:tc>
        <w:tc>
          <w:tcPr>
            <w:tcW w:w="7087" w:type="dxa"/>
          </w:tcPr>
          <w:p w:rsidR="00317C03" w:rsidRPr="00793089" w:rsidRDefault="00317C03" w:rsidP="00471462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317C03" w:rsidRPr="00793089" w:rsidRDefault="00317C03" w:rsidP="002C68E5">
            <w:pPr>
              <w:rPr>
                <w:szCs w:val="24"/>
              </w:rPr>
            </w:pPr>
          </w:p>
        </w:tc>
      </w:tr>
      <w:tr w:rsidR="00317C03" w:rsidRPr="00793089" w:rsidTr="00BF3762">
        <w:tc>
          <w:tcPr>
            <w:tcW w:w="5529" w:type="dxa"/>
          </w:tcPr>
          <w:p w:rsidR="00317C03" w:rsidRPr="00793089" w:rsidRDefault="00317C03" w:rsidP="002C68E5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lastRenderedPageBreak/>
              <w:t xml:space="preserve">4.4 </w:t>
            </w:r>
            <w:r w:rsidR="00471462" w:rsidRPr="00793089">
              <w:rPr>
                <w:b/>
                <w:szCs w:val="24"/>
              </w:rPr>
              <w:t>Система менеджмента OH&amp;S</w:t>
            </w:r>
          </w:p>
        </w:tc>
        <w:tc>
          <w:tcPr>
            <w:tcW w:w="10489" w:type="dxa"/>
            <w:gridSpan w:val="2"/>
          </w:tcPr>
          <w:p w:rsidR="00A4346B" w:rsidRPr="00855FDB" w:rsidRDefault="00C75AF7" w:rsidP="007477E4">
            <w:pPr>
              <w:rPr>
                <w:i/>
                <w:szCs w:val="24"/>
              </w:rPr>
            </w:pPr>
            <w:r w:rsidRPr="00855FDB"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 w:rsidRPr="00855FDB">
              <w:rPr>
                <w:i/>
                <w:color w:val="000000"/>
                <w:szCs w:val="24"/>
              </w:rPr>
              <w:t xml:space="preserve">СТБ </w:t>
            </w:r>
            <w:r w:rsidRPr="00855FDB">
              <w:rPr>
                <w:i/>
                <w:color w:val="000000"/>
                <w:szCs w:val="24"/>
                <w:lang w:val="en-US"/>
              </w:rPr>
              <w:t>ISO</w:t>
            </w:r>
            <w:r w:rsidRPr="00855FDB">
              <w:rPr>
                <w:i/>
                <w:color w:val="000000"/>
                <w:szCs w:val="24"/>
              </w:rPr>
              <w:t xml:space="preserve"> 45001-</w:t>
            </w:r>
            <w:r w:rsidRPr="00855FDB">
              <w:rPr>
                <w:i/>
                <w:szCs w:val="24"/>
              </w:rPr>
              <w:t>2020)</w:t>
            </w:r>
          </w:p>
        </w:tc>
      </w:tr>
      <w:tr w:rsidR="00495AEF" w:rsidRPr="00793089" w:rsidTr="00BF3762">
        <w:tc>
          <w:tcPr>
            <w:tcW w:w="5529" w:type="dxa"/>
          </w:tcPr>
          <w:p w:rsidR="00495AEF" w:rsidRPr="00793089" w:rsidRDefault="00317C03" w:rsidP="00471462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Определила ли организация процессы, необходимые для </w:t>
            </w:r>
            <w:r w:rsidR="00471462" w:rsidRPr="00793089">
              <w:rPr>
                <w:color w:val="000000"/>
                <w:szCs w:val="24"/>
              </w:rPr>
              <w:t xml:space="preserve">СМ </w:t>
            </w:r>
            <w:r w:rsidR="00471462" w:rsidRPr="00793089">
              <w:rPr>
                <w:color w:val="282828"/>
                <w:szCs w:val="24"/>
                <w:shd w:val="clear" w:color="auto" w:fill="FFFFFF"/>
                <w:lang w:val="en-US"/>
              </w:rPr>
              <w:t>OH</w:t>
            </w:r>
            <w:r w:rsidR="00471462" w:rsidRPr="00793089">
              <w:rPr>
                <w:color w:val="282828"/>
                <w:szCs w:val="24"/>
                <w:shd w:val="clear" w:color="auto" w:fill="FFFFFF"/>
              </w:rPr>
              <w:t>&amp;</w:t>
            </w:r>
            <w:r w:rsidR="00471462" w:rsidRPr="00793089">
              <w:rPr>
                <w:color w:val="282828"/>
                <w:szCs w:val="24"/>
                <w:shd w:val="clear" w:color="auto" w:fill="FFFFFF"/>
                <w:lang w:val="en-US"/>
              </w:rPr>
              <w:t>S</w:t>
            </w:r>
            <w:r w:rsidRPr="00793089">
              <w:rPr>
                <w:szCs w:val="24"/>
              </w:rPr>
              <w:t>, и их приме</w:t>
            </w:r>
            <w:r w:rsidR="00471462" w:rsidRPr="00793089">
              <w:rPr>
                <w:szCs w:val="24"/>
              </w:rPr>
              <w:t>нение внутри организации.</w:t>
            </w:r>
          </w:p>
        </w:tc>
        <w:tc>
          <w:tcPr>
            <w:tcW w:w="7087" w:type="dxa"/>
          </w:tcPr>
          <w:p w:rsidR="001C6954" w:rsidRPr="00793089" w:rsidRDefault="001C6954" w:rsidP="007269F7">
            <w:pPr>
              <w:pStyle w:val="2"/>
              <w:spacing w:before="0"/>
              <w:ind w:firstLine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E7621" w:rsidRPr="00793089" w:rsidRDefault="001E7621" w:rsidP="001E7621">
            <w:pPr>
              <w:rPr>
                <w:szCs w:val="24"/>
                <w:u w:val="single"/>
              </w:rPr>
            </w:pPr>
          </w:p>
        </w:tc>
      </w:tr>
      <w:tr w:rsidR="00495AEF" w:rsidRPr="00793089" w:rsidTr="00524D32">
        <w:tc>
          <w:tcPr>
            <w:tcW w:w="16018" w:type="dxa"/>
            <w:gridSpan w:val="3"/>
          </w:tcPr>
          <w:p w:rsidR="00495AEF" w:rsidRPr="00793089" w:rsidRDefault="00BA7330" w:rsidP="00DA557A">
            <w:pPr>
              <w:rPr>
                <w:szCs w:val="24"/>
              </w:rPr>
            </w:pPr>
            <w:r w:rsidRPr="00793089">
              <w:rPr>
                <w:b/>
                <w:szCs w:val="24"/>
              </w:rPr>
              <w:t>5 ЛИДЕРСТВО</w:t>
            </w:r>
          </w:p>
        </w:tc>
      </w:tr>
      <w:tr w:rsidR="00495AEF" w:rsidRPr="00793089" w:rsidTr="00BF3762">
        <w:tc>
          <w:tcPr>
            <w:tcW w:w="5529" w:type="dxa"/>
          </w:tcPr>
          <w:p w:rsidR="00BA7330" w:rsidRPr="00793089" w:rsidRDefault="00BA7330" w:rsidP="00BA7330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 xml:space="preserve">5.1 Лидерство и приверженность </w:t>
            </w:r>
          </w:p>
          <w:p w:rsidR="00495AEF" w:rsidRPr="00793089" w:rsidRDefault="00BA7330" w:rsidP="00BA7330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5.1.1 Общие положения</w:t>
            </w:r>
          </w:p>
          <w:p w:rsidR="00BA7330" w:rsidRPr="00793089" w:rsidRDefault="00BA7330" w:rsidP="00BA7330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5.1.2 Ориентация на потребителя</w:t>
            </w:r>
          </w:p>
        </w:tc>
        <w:tc>
          <w:tcPr>
            <w:tcW w:w="10489" w:type="dxa"/>
            <w:gridSpan w:val="2"/>
          </w:tcPr>
          <w:p w:rsidR="00495AEF" w:rsidRPr="00855FDB" w:rsidRDefault="00C75AF7" w:rsidP="007C764F">
            <w:pPr>
              <w:pStyle w:val="a8"/>
              <w:rPr>
                <w:b/>
                <w:i/>
                <w:szCs w:val="24"/>
              </w:rPr>
            </w:pPr>
            <w:r w:rsidRPr="00855FDB"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 w:rsidRPr="00855FDB">
              <w:rPr>
                <w:i/>
                <w:color w:val="000000"/>
                <w:szCs w:val="24"/>
              </w:rPr>
              <w:t xml:space="preserve">СТБ </w:t>
            </w:r>
            <w:r w:rsidRPr="00855FDB">
              <w:rPr>
                <w:i/>
                <w:color w:val="000000"/>
                <w:szCs w:val="24"/>
                <w:lang w:val="en-US"/>
              </w:rPr>
              <w:t>ISO</w:t>
            </w:r>
            <w:r w:rsidRPr="00855FDB">
              <w:rPr>
                <w:i/>
                <w:color w:val="000000"/>
                <w:szCs w:val="24"/>
              </w:rPr>
              <w:t xml:space="preserve"> 45001-</w:t>
            </w:r>
            <w:r w:rsidRPr="00855FDB">
              <w:rPr>
                <w:i/>
                <w:szCs w:val="24"/>
              </w:rPr>
              <w:t>2020)</w:t>
            </w:r>
          </w:p>
        </w:tc>
      </w:tr>
      <w:tr w:rsidR="00495AEF" w:rsidRPr="00793089" w:rsidTr="00BF3762">
        <w:tc>
          <w:tcPr>
            <w:tcW w:w="5529" w:type="dxa"/>
          </w:tcPr>
          <w:p w:rsidR="00495AEF" w:rsidRPr="00793089" w:rsidRDefault="00BA7330" w:rsidP="00B97B67">
            <w:pPr>
              <w:jc w:val="both"/>
              <w:rPr>
                <w:szCs w:val="24"/>
              </w:rPr>
            </w:pPr>
            <w:r w:rsidRPr="00793089">
              <w:rPr>
                <w:szCs w:val="24"/>
              </w:rPr>
              <w:t xml:space="preserve">Демонстрирует ли высшее руководство организации лидерство и приверженность по отношению к </w:t>
            </w:r>
            <w:r w:rsidR="007269F7" w:rsidRPr="00793089">
              <w:rPr>
                <w:color w:val="000000"/>
                <w:szCs w:val="24"/>
              </w:rPr>
              <w:t xml:space="preserve">СМ </w:t>
            </w:r>
            <w:r w:rsidR="007269F7" w:rsidRPr="00793089">
              <w:rPr>
                <w:color w:val="282828"/>
                <w:szCs w:val="24"/>
                <w:shd w:val="clear" w:color="auto" w:fill="FFFFFF"/>
                <w:lang w:val="en-US"/>
              </w:rPr>
              <w:t>OH</w:t>
            </w:r>
            <w:r w:rsidR="007269F7" w:rsidRPr="00793089">
              <w:rPr>
                <w:color w:val="282828"/>
                <w:szCs w:val="24"/>
                <w:shd w:val="clear" w:color="auto" w:fill="FFFFFF"/>
              </w:rPr>
              <w:t>&amp;</w:t>
            </w:r>
            <w:r w:rsidR="007269F7" w:rsidRPr="00793089">
              <w:rPr>
                <w:color w:val="282828"/>
                <w:szCs w:val="24"/>
                <w:shd w:val="clear" w:color="auto" w:fill="FFFFFF"/>
                <w:lang w:val="en-US"/>
              </w:rPr>
              <w:t>S</w:t>
            </w:r>
            <w:r w:rsidRPr="00793089"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495AEF" w:rsidRPr="00793089" w:rsidRDefault="00495AEF" w:rsidP="00C75AF7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5AEF" w:rsidRPr="00793089" w:rsidRDefault="00495AEF" w:rsidP="00DA557A">
            <w:pPr>
              <w:rPr>
                <w:szCs w:val="24"/>
                <w:u w:val="single"/>
              </w:rPr>
            </w:pPr>
          </w:p>
        </w:tc>
      </w:tr>
      <w:tr w:rsidR="00BA7330" w:rsidRPr="00793089" w:rsidTr="00855FDB">
        <w:trPr>
          <w:trHeight w:val="371"/>
        </w:trPr>
        <w:tc>
          <w:tcPr>
            <w:tcW w:w="5529" w:type="dxa"/>
          </w:tcPr>
          <w:p w:rsidR="00BA7330" w:rsidRPr="00793089" w:rsidRDefault="00BA7330" w:rsidP="00086520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 xml:space="preserve">5.2 Политика </w:t>
            </w:r>
          </w:p>
          <w:p w:rsidR="00BA7330" w:rsidRPr="00793089" w:rsidRDefault="00BA7330" w:rsidP="00086520">
            <w:pPr>
              <w:rPr>
                <w:szCs w:val="24"/>
              </w:rPr>
            </w:pPr>
            <w:r w:rsidRPr="00793089">
              <w:rPr>
                <w:b/>
                <w:szCs w:val="24"/>
              </w:rPr>
              <w:t xml:space="preserve">5.2.1 Установление политики в области </w:t>
            </w:r>
            <w:r w:rsidR="00975D12" w:rsidRPr="00793089">
              <w:rPr>
                <w:b/>
                <w:szCs w:val="24"/>
              </w:rPr>
              <w:t>OH&amp;S</w:t>
            </w:r>
          </w:p>
        </w:tc>
        <w:tc>
          <w:tcPr>
            <w:tcW w:w="10489" w:type="dxa"/>
            <w:gridSpan w:val="2"/>
          </w:tcPr>
          <w:p w:rsidR="00BA7330" w:rsidRPr="00855FDB" w:rsidRDefault="00855FDB" w:rsidP="008D342A">
            <w:pPr>
              <w:pStyle w:val="a8"/>
              <w:rPr>
                <w:b/>
                <w:i/>
                <w:szCs w:val="24"/>
              </w:rPr>
            </w:pPr>
            <w:r w:rsidRPr="00855FDB"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 w:rsidRPr="00855FDB">
              <w:rPr>
                <w:i/>
                <w:color w:val="000000"/>
                <w:szCs w:val="24"/>
              </w:rPr>
              <w:t xml:space="preserve">СТБ </w:t>
            </w:r>
            <w:r w:rsidRPr="00855FDB">
              <w:rPr>
                <w:i/>
                <w:color w:val="000000"/>
                <w:szCs w:val="24"/>
                <w:lang w:val="en-US"/>
              </w:rPr>
              <w:t>ISO</w:t>
            </w:r>
            <w:r w:rsidRPr="00855FDB">
              <w:rPr>
                <w:i/>
                <w:color w:val="000000"/>
                <w:szCs w:val="24"/>
              </w:rPr>
              <w:t xml:space="preserve"> 45001-</w:t>
            </w:r>
            <w:r w:rsidRPr="00855FDB">
              <w:rPr>
                <w:i/>
                <w:szCs w:val="24"/>
              </w:rPr>
              <w:t>2020)</w:t>
            </w:r>
          </w:p>
        </w:tc>
      </w:tr>
      <w:tr w:rsidR="00495AEF" w:rsidRPr="00793089" w:rsidTr="00BF3762">
        <w:trPr>
          <w:trHeight w:val="864"/>
        </w:trPr>
        <w:tc>
          <w:tcPr>
            <w:tcW w:w="5529" w:type="dxa"/>
          </w:tcPr>
          <w:p w:rsidR="00BA7330" w:rsidRPr="00793089" w:rsidRDefault="00BA7330" w:rsidP="00BA7330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Установлена ли, внедрена и поддерживается ли политика в области качества, которая: </w:t>
            </w:r>
          </w:p>
          <w:p w:rsidR="00E83DFC" w:rsidRPr="00793089" w:rsidRDefault="00030214" w:rsidP="00C96795">
            <w:pPr>
              <w:pStyle w:val="aa"/>
              <w:numPr>
                <w:ilvl w:val="0"/>
                <w:numId w:val="4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 xml:space="preserve">включает обязательство обеспечивать безопасные и благоприятные для здоровья условия работы для предупреждения  связанных  с работой  травм и  ухудшения  состояния  здоровья, и соответствует назначению, размерам и контексту организации, а также специфическому характеру ее рисков в области OH&amp;S и возможностей в области OH&amp;S; </w:t>
            </w:r>
          </w:p>
          <w:p w:rsidR="00E83DFC" w:rsidRPr="00793089" w:rsidRDefault="00030214" w:rsidP="00C96795">
            <w:pPr>
              <w:pStyle w:val="aa"/>
              <w:numPr>
                <w:ilvl w:val="0"/>
                <w:numId w:val="4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 xml:space="preserve">предоставляет основу для установки целей в области OH&amp;S; </w:t>
            </w:r>
          </w:p>
          <w:p w:rsidR="00E83DFC" w:rsidRPr="00793089" w:rsidRDefault="00030214" w:rsidP="00C96795">
            <w:pPr>
              <w:pStyle w:val="aa"/>
              <w:numPr>
                <w:ilvl w:val="0"/>
                <w:numId w:val="4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 xml:space="preserve">включает обязательство выполнять законодательные требования и другие требования; </w:t>
            </w:r>
          </w:p>
          <w:p w:rsidR="00E83DFC" w:rsidRPr="00793089" w:rsidRDefault="00030214" w:rsidP="00C96795">
            <w:pPr>
              <w:pStyle w:val="aa"/>
              <w:numPr>
                <w:ilvl w:val="0"/>
                <w:numId w:val="4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 xml:space="preserve">включает обязательство устранять опасности и снижать риски в области OH&amp;S; </w:t>
            </w:r>
          </w:p>
          <w:p w:rsidR="00E83DFC" w:rsidRPr="00793089" w:rsidRDefault="00030214" w:rsidP="00C96795">
            <w:pPr>
              <w:pStyle w:val="aa"/>
              <w:numPr>
                <w:ilvl w:val="0"/>
                <w:numId w:val="4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 xml:space="preserve">включает обязательство постоянно улучшать систему менеджмента OH&amp;S; </w:t>
            </w:r>
          </w:p>
          <w:p w:rsidR="00495AEF" w:rsidRPr="00793089" w:rsidRDefault="00030214" w:rsidP="00C96795">
            <w:pPr>
              <w:pStyle w:val="aa"/>
              <w:numPr>
                <w:ilvl w:val="0"/>
                <w:numId w:val="4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>включает  обязательство  по  консультации  и  участию  работающих  и  представителей  работающих (при их наличии).</w:t>
            </w:r>
          </w:p>
        </w:tc>
        <w:tc>
          <w:tcPr>
            <w:tcW w:w="7087" w:type="dxa"/>
          </w:tcPr>
          <w:p w:rsidR="00495AEF" w:rsidRPr="00793089" w:rsidRDefault="00495AEF" w:rsidP="00030214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495AEF" w:rsidRPr="00793089" w:rsidRDefault="00495AEF" w:rsidP="00B76794">
            <w:pPr>
              <w:rPr>
                <w:szCs w:val="24"/>
              </w:rPr>
            </w:pPr>
          </w:p>
        </w:tc>
      </w:tr>
      <w:tr w:rsidR="00CE6462" w:rsidRPr="00793089" w:rsidTr="00BF3762">
        <w:trPr>
          <w:trHeight w:val="864"/>
        </w:trPr>
        <w:tc>
          <w:tcPr>
            <w:tcW w:w="5529" w:type="dxa"/>
          </w:tcPr>
          <w:p w:rsidR="00CE6462" w:rsidRPr="00793089" w:rsidRDefault="00CE6462" w:rsidP="00CE6462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 xml:space="preserve">Политика в области OH&amp;S: </w:t>
            </w:r>
          </w:p>
          <w:p w:rsidR="00E83DFC" w:rsidRPr="00793089" w:rsidRDefault="00CE6462" w:rsidP="00C96795">
            <w:pPr>
              <w:pStyle w:val="aa"/>
              <w:numPr>
                <w:ilvl w:val="0"/>
                <w:numId w:val="3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t xml:space="preserve">доступна в виде документированной информации? </w:t>
            </w:r>
          </w:p>
          <w:p w:rsidR="00E83DFC" w:rsidRPr="00793089" w:rsidRDefault="00CE6462" w:rsidP="00C96795">
            <w:pPr>
              <w:pStyle w:val="aa"/>
              <w:numPr>
                <w:ilvl w:val="0"/>
                <w:numId w:val="3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t xml:space="preserve">доведена до сведения персонала? </w:t>
            </w:r>
          </w:p>
          <w:p w:rsidR="00CE6462" w:rsidRPr="00855FDB" w:rsidRDefault="00CE6462" w:rsidP="00855FDB">
            <w:pPr>
              <w:pStyle w:val="aa"/>
              <w:numPr>
                <w:ilvl w:val="0"/>
                <w:numId w:val="3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t>доступна заинтересованным сторонам?</w:t>
            </w:r>
          </w:p>
        </w:tc>
        <w:tc>
          <w:tcPr>
            <w:tcW w:w="7087" w:type="dxa"/>
          </w:tcPr>
          <w:p w:rsidR="00CE6462" w:rsidRPr="00793089" w:rsidRDefault="00CE6462" w:rsidP="00EF11FB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6462" w:rsidRPr="00793089" w:rsidRDefault="00CE6462" w:rsidP="00B76794">
            <w:pPr>
              <w:rPr>
                <w:color w:val="FF0000"/>
                <w:szCs w:val="24"/>
              </w:rPr>
            </w:pPr>
          </w:p>
        </w:tc>
      </w:tr>
      <w:tr w:rsidR="00495AEF" w:rsidRPr="00793089" w:rsidTr="00BF3762">
        <w:tc>
          <w:tcPr>
            <w:tcW w:w="5529" w:type="dxa"/>
          </w:tcPr>
          <w:p w:rsidR="00495AEF" w:rsidRPr="00793089" w:rsidRDefault="00BD01FF" w:rsidP="00DE6632">
            <w:pPr>
              <w:rPr>
                <w:szCs w:val="24"/>
              </w:rPr>
            </w:pPr>
            <w:r w:rsidRPr="00793089">
              <w:rPr>
                <w:b/>
                <w:szCs w:val="24"/>
              </w:rPr>
              <w:t xml:space="preserve">5.3 </w:t>
            </w:r>
            <w:r w:rsidR="00115938" w:rsidRPr="00793089">
              <w:rPr>
                <w:b/>
                <w:szCs w:val="24"/>
              </w:rPr>
              <w:t>Роли, обязанности и полномочия в организации</w:t>
            </w:r>
          </w:p>
        </w:tc>
        <w:tc>
          <w:tcPr>
            <w:tcW w:w="10489" w:type="dxa"/>
            <w:gridSpan w:val="2"/>
          </w:tcPr>
          <w:p w:rsidR="00495AEF" w:rsidRPr="00793089" w:rsidRDefault="00855FDB" w:rsidP="00A95FF4">
            <w:pPr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086520" w:rsidRPr="00793089" w:rsidTr="00BF3762">
        <w:tc>
          <w:tcPr>
            <w:tcW w:w="5529" w:type="dxa"/>
          </w:tcPr>
          <w:p w:rsidR="00115938" w:rsidRPr="00793089" w:rsidRDefault="002726A8" w:rsidP="00855FDB">
            <w:pPr>
              <w:pStyle w:val="aa"/>
              <w:ind w:left="-24"/>
              <w:rPr>
                <w:szCs w:val="24"/>
                <w:lang w:eastAsia="en-US"/>
              </w:rPr>
            </w:pPr>
            <w:r w:rsidRPr="00793089">
              <w:rPr>
                <w:szCs w:val="24"/>
                <w:lang w:eastAsia="en-US"/>
              </w:rPr>
              <w:t xml:space="preserve">Обеспечено ли высшим руководством, чтобы обязанности и полномочия в отношении соответствующих ролей </w:t>
            </w:r>
            <w:r w:rsidR="00115938" w:rsidRPr="00793089">
              <w:rPr>
                <w:szCs w:val="24"/>
              </w:rPr>
              <w:t>в рамках СМ OH&amp;S</w:t>
            </w:r>
            <w:r w:rsidR="00115938" w:rsidRPr="00793089">
              <w:rPr>
                <w:szCs w:val="24"/>
                <w:lang w:eastAsia="en-US"/>
              </w:rPr>
              <w:t xml:space="preserve"> </w:t>
            </w:r>
            <w:r w:rsidRPr="00793089">
              <w:rPr>
                <w:szCs w:val="24"/>
                <w:lang w:eastAsia="en-US"/>
              </w:rPr>
              <w:t xml:space="preserve">назначались, доводились до сведения </w:t>
            </w:r>
            <w:r w:rsidR="00115938" w:rsidRPr="00793089">
              <w:rPr>
                <w:szCs w:val="24"/>
                <w:lang w:eastAsia="en-US"/>
              </w:rPr>
              <w:t xml:space="preserve">персонала </w:t>
            </w:r>
            <w:r w:rsidR="00115938" w:rsidRPr="00793089">
              <w:rPr>
                <w:szCs w:val="24"/>
              </w:rPr>
              <w:t>на всех уровнях организации и поддерживались в виде документированной информации</w:t>
            </w:r>
            <w:r w:rsidR="00115938" w:rsidRPr="00793089">
              <w:rPr>
                <w:szCs w:val="24"/>
                <w:lang w:eastAsia="en-US"/>
              </w:rPr>
              <w:t xml:space="preserve"> </w:t>
            </w:r>
            <w:r w:rsidRPr="00793089">
              <w:rPr>
                <w:szCs w:val="24"/>
                <w:lang w:eastAsia="en-US"/>
              </w:rPr>
              <w:t>и были поняты в организации?</w:t>
            </w:r>
          </w:p>
        </w:tc>
        <w:tc>
          <w:tcPr>
            <w:tcW w:w="7087" w:type="dxa"/>
          </w:tcPr>
          <w:p w:rsidR="00086520" w:rsidRPr="00793089" w:rsidRDefault="00086520" w:rsidP="00855FDB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86520" w:rsidRPr="00793089" w:rsidRDefault="00086520" w:rsidP="00DE6632">
            <w:pPr>
              <w:rPr>
                <w:szCs w:val="24"/>
              </w:rPr>
            </w:pPr>
          </w:p>
        </w:tc>
      </w:tr>
      <w:tr w:rsidR="00495AEF" w:rsidRPr="00793089" w:rsidTr="00BF3762">
        <w:tc>
          <w:tcPr>
            <w:tcW w:w="5529" w:type="dxa"/>
          </w:tcPr>
          <w:p w:rsidR="00BD01FF" w:rsidRPr="00793089" w:rsidRDefault="00BD01FF" w:rsidP="00BD01FF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Назначены ли в организации обязанности и полномочия для: </w:t>
            </w:r>
          </w:p>
          <w:p w:rsidR="00115938" w:rsidRPr="00793089" w:rsidRDefault="00115938" w:rsidP="00C96795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обеспечения  того,  чтобы  система менеджмента OH&amp;S  соответствовала  требованиям  СТБ </w:t>
            </w:r>
            <w:r w:rsidRPr="00793089">
              <w:rPr>
                <w:szCs w:val="24"/>
                <w:lang w:val="en-US"/>
              </w:rPr>
              <w:t>ISO</w:t>
            </w:r>
            <w:r w:rsidRPr="00793089">
              <w:rPr>
                <w:szCs w:val="24"/>
              </w:rPr>
              <w:t xml:space="preserve"> 45001-2020; </w:t>
            </w:r>
          </w:p>
          <w:p w:rsidR="00495AEF" w:rsidRPr="00793089" w:rsidRDefault="00115938" w:rsidP="00C96795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  <w:r w:rsidRPr="00793089">
              <w:rPr>
                <w:szCs w:val="24"/>
              </w:rPr>
              <w:t>предоставления отчетов о пригодности системы менеджмента OH&amp;S высшему руководству.</w:t>
            </w:r>
          </w:p>
        </w:tc>
        <w:tc>
          <w:tcPr>
            <w:tcW w:w="7087" w:type="dxa"/>
          </w:tcPr>
          <w:p w:rsidR="00495AEF" w:rsidRPr="00793089" w:rsidRDefault="00495AEF" w:rsidP="00EB2803">
            <w:pPr>
              <w:spacing w:after="240"/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495AEF" w:rsidRPr="00793089" w:rsidRDefault="00495AEF" w:rsidP="00DE6632">
            <w:pPr>
              <w:rPr>
                <w:szCs w:val="24"/>
              </w:rPr>
            </w:pPr>
          </w:p>
        </w:tc>
      </w:tr>
      <w:tr w:rsidR="001408A8" w:rsidRPr="00793089" w:rsidTr="00BF3762">
        <w:tc>
          <w:tcPr>
            <w:tcW w:w="5529" w:type="dxa"/>
          </w:tcPr>
          <w:p w:rsidR="001408A8" w:rsidRPr="00793089" w:rsidRDefault="001408A8" w:rsidP="00BD01FF">
            <w:pPr>
              <w:pStyle w:val="aa"/>
              <w:ind w:left="-24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5.4 Консультации и участие работающих</w:t>
            </w:r>
          </w:p>
        </w:tc>
        <w:tc>
          <w:tcPr>
            <w:tcW w:w="10489" w:type="dxa"/>
            <w:gridSpan w:val="2"/>
          </w:tcPr>
          <w:p w:rsidR="001408A8" w:rsidRPr="00793089" w:rsidRDefault="00855FDB" w:rsidP="00DE6632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lastRenderedPageBreak/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242629" w:rsidRPr="00793089" w:rsidTr="00BF3762">
        <w:tc>
          <w:tcPr>
            <w:tcW w:w="5529" w:type="dxa"/>
          </w:tcPr>
          <w:p w:rsidR="00242629" w:rsidRPr="00793089" w:rsidRDefault="00242629" w:rsidP="00242629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>Установлен,  внедрен и поддерживается ли процесс  консультаций и  участия  работающих  для  всех  применимых  уровней  и функций СМ OH&amp;S,  а  также  представителей  работающих (при их наличии) при разработке, планировании, внедрении, оценивании пригодности и действиях по улучшению системы менеджмента OH&amp;S.</w:t>
            </w:r>
          </w:p>
        </w:tc>
        <w:tc>
          <w:tcPr>
            <w:tcW w:w="7087" w:type="dxa"/>
          </w:tcPr>
          <w:p w:rsidR="00C76C1C" w:rsidRPr="00793089" w:rsidRDefault="00C76C1C" w:rsidP="00C76C1C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6129E1" w:rsidRPr="00793089" w:rsidRDefault="006129E1" w:rsidP="00DE6632">
            <w:pPr>
              <w:rPr>
                <w:szCs w:val="24"/>
              </w:rPr>
            </w:pPr>
          </w:p>
        </w:tc>
      </w:tr>
      <w:tr w:rsidR="00BD01FF" w:rsidRPr="00793089" w:rsidTr="00BD01FF">
        <w:tc>
          <w:tcPr>
            <w:tcW w:w="16018" w:type="dxa"/>
            <w:gridSpan w:val="3"/>
          </w:tcPr>
          <w:p w:rsidR="00BD01FF" w:rsidRPr="00793089" w:rsidRDefault="00BD01FF" w:rsidP="00DE6632">
            <w:pPr>
              <w:rPr>
                <w:szCs w:val="24"/>
              </w:rPr>
            </w:pPr>
            <w:r w:rsidRPr="00793089">
              <w:rPr>
                <w:b/>
                <w:szCs w:val="24"/>
              </w:rPr>
              <w:t>6 ПЛАНИРОВАНИЕ</w:t>
            </w:r>
          </w:p>
        </w:tc>
      </w:tr>
      <w:tr w:rsidR="00495AEF" w:rsidRPr="00793089" w:rsidTr="00BF3762">
        <w:tc>
          <w:tcPr>
            <w:tcW w:w="5529" w:type="dxa"/>
          </w:tcPr>
          <w:p w:rsidR="00495AEF" w:rsidRPr="00793089" w:rsidRDefault="00BD01FF" w:rsidP="007572CD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6.1 Действия по рассмотрению рисков и возможностей</w:t>
            </w:r>
          </w:p>
        </w:tc>
        <w:tc>
          <w:tcPr>
            <w:tcW w:w="10489" w:type="dxa"/>
            <w:gridSpan w:val="2"/>
          </w:tcPr>
          <w:p w:rsidR="00017339" w:rsidRPr="00793089" w:rsidRDefault="00855FDB" w:rsidP="009018C2">
            <w:pPr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495AEF" w:rsidRPr="00793089" w:rsidTr="00BF3762">
        <w:tc>
          <w:tcPr>
            <w:tcW w:w="5529" w:type="dxa"/>
          </w:tcPr>
          <w:p w:rsidR="00BD01FF" w:rsidRPr="00793089" w:rsidRDefault="00BD01FF" w:rsidP="00BD01FF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Определены ли организацией риски и возможности, которые необходимо рассмотреть, чтобы: </w:t>
            </w:r>
          </w:p>
          <w:p w:rsidR="008742FA" w:rsidRPr="00793089" w:rsidRDefault="00BD01FF" w:rsidP="00C96795">
            <w:pPr>
              <w:pStyle w:val="aa"/>
              <w:numPr>
                <w:ilvl w:val="0"/>
                <w:numId w:val="8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гарантировать, что </w:t>
            </w:r>
            <w:r w:rsidR="008742FA" w:rsidRPr="00793089">
              <w:rPr>
                <w:szCs w:val="24"/>
              </w:rPr>
              <w:t>СМ OH&amp;S</w:t>
            </w:r>
            <w:r w:rsidRPr="00793089">
              <w:rPr>
                <w:szCs w:val="24"/>
              </w:rPr>
              <w:t xml:space="preserve"> может достигать намеченного (</w:t>
            </w:r>
            <w:proofErr w:type="spellStart"/>
            <w:r w:rsidRPr="00793089">
              <w:rPr>
                <w:szCs w:val="24"/>
              </w:rPr>
              <w:t>ых</w:t>
            </w:r>
            <w:proofErr w:type="spellEnd"/>
            <w:r w:rsidRPr="00793089">
              <w:rPr>
                <w:szCs w:val="24"/>
              </w:rPr>
              <w:t>) результата (</w:t>
            </w:r>
            <w:proofErr w:type="spellStart"/>
            <w:r w:rsidRPr="00793089">
              <w:rPr>
                <w:szCs w:val="24"/>
              </w:rPr>
              <w:t>ов</w:t>
            </w:r>
            <w:proofErr w:type="spellEnd"/>
            <w:r w:rsidRPr="00793089">
              <w:rPr>
                <w:szCs w:val="24"/>
              </w:rPr>
              <w:t xml:space="preserve">); </w:t>
            </w:r>
          </w:p>
          <w:p w:rsidR="008742FA" w:rsidRPr="00793089" w:rsidRDefault="00BD01FF" w:rsidP="00C96795">
            <w:pPr>
              <w:pStyle w:val="aa"/>
              <w:numPr>
                <w:ilvl w:val="0"/>
                <w:numId w:val="8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предупредить или снизить нежелательные последствия; </w:t>
            </w:r>
          </w:p>
          <w:p w:rsidR="00495AEF" w:rsidRPr="00855FDB" w:rsidRDefault="00BD01FF" w:rsidP="00855FDB">
            <w:pPr>
              <w:pStyle w:val="aa"/>
              <w:numPr>
                <w:ilvl w:val="0"/>
                <w:numId w:val="8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достичь </w:t>
            </w:r>
            <w:r w:rsidR="008742FA" w:rsidRPr="00793089">
              <w:rPr>
                <w:szCs w:val="24"/>
              </w:rPr>
              <w:t xml:space="preserve">постоянного </w:t>
            </w:r>
            <w:r w:rsidRPr="00793089">
              <w:rPr>
                <w:szCs w:val="24"/>
              </w:rPr>
              <w:t>улучшения?</w:t>
            </w:r>
          </w:p>
        </w:tc>
        <w:tc>
          <w:tcPr>
            <w:tcW w:w="7087" w:type="dxa"/>
          </w:tcPr>
          <w:p w:rsidR="00495AEF" w:rsidRPr="00793089" w:rsidRDefault="00495AEF" w:rsidP="008742FA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2075BD" w:rsidRPr="00793089" w:rsidRDefault="002075BD" w:rsidP="007572CD">
            <w:pPr>
              <w:rPr>
                <w:szCs w:val="24"/>
                <w:u w:val="single"/>
              </w:rPr>
            </w:pPr>
          </w:p>
        </w:tc>
      </w:tr>
      <w:tr w:rsidR="000229F7" w:rsidRPr="00793089" w:rsidTr="00BF3762">
        <w:tc>
          <w:tcPr>
            <w:tcW w:w="5529" w:type="dxa"/>
          </w:tcPr>
          <w:p w:rsidR="000229F7" w:rsidRPr="00793089" w:rsidRDefault="000229F7" w:rsidP="000229F7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Сохраняет ли организация документированную информацию по: </w:t>
            </w:r>
          </w:p>
          <w:p w:rsidR="000229F7" w:rsidRPr="00793089" w:rsidRDefault="000229F7" w:rsidP="00C96795">
            <w:pPr>
              <w:pStyle w:val="aa"/>
              <w:numPr>
                <w:ilvl w:val="0"/>
                <w:numId w:val="9"/>
              </w:numPr>
              <w:ind w:left="460" w:hanging="426"/>
              <w:rPr>
                <w:szCs w:val="24"/>
              </w:rPr>
            </w:pPr>
            <w:r w:rsidRPr="00793089">
              <w:rPr>
                <w:szCs w:val="24"/>
              </w:rPr>
              <w:t xml:space="preserve">рискам и возможностям; </w:t>
            </w:r>
          </w:p>
          <w:p w:rsidR="000229F7" w:rsidRPr="00793089" w:rsidRDefault="000229F7" w:rsidP="00C96795">
            <w:pPr>
              <w:pStyle w:val="aa"/>
              <w:numPr>
                <w:ilvl w:val="0"/>
                <w:numId w:val="9"/>
              </w:numPr>
              <w:ind w:left="460" w:hanging="426"/>
              <w:rPr>
                <w:szCs w:val="24"/>
              </w:rPr>
            </w:pPr>
            <w:r w:rsidRPr="00793089">
              <w:rPr>
                <w:szCs w:val="24"/>
              </w:rPr>
              <w:t>процессам СМ OH&amp;S и  действиям,  необходимым  для  определения  и  рассмотрения ее рисков и возможностей в той мере, в какой это необходимо для получения уверенности в том, что они выполняются, как запланировано?</w:t>
            </w:r>
          </w:p>
        </w:tc>
        <w:tc>
          <w:tcPr>
            <w:tcW w:w="7087" w:type="dxa"/>
          </w:tcPr>
          <w:p w:rsidR="0033784C" w:rsidRPr="00793089" w:rsidRDefault="0033784C" w:rsidP="0033784C">
            <w:pPr>
              <w:ind w:left="720"/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C96795" w:rsidRPr="00793089" w:rsidRDefault="00C96795" w:rsidP="00C96795">
            <w:pPr>
              <w:rPr>
                <w:szCs w:val="24"/>
              </w:rPr>
            </w:pPr>
          </w:p>
        </w:tc>
      </w:tr>
      <w:tr w:rsidR="001408A8" w:rsidRPr="00793089" w:rsidTr="00BF3762">
        <w:tc>
          <w:tcPr>
            <w:tcW w:w="5529" w:type="dxa"/>
          </w:tcPr>
          <w:p w:rsidR="001408A8" w:rsidRPr="00793089" w:rsidRDefault="001408A8" w:rsidP="00BD01FF">
            <w:pPr>
              <w:pStyle w:val="aa"/>
              <w:ind w:left="-24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6.1.2 Идентификация опасностей и оценка рисков и возможностей</w:t>
            </w:r>
          </w:p>
        </w:tc>
        <w:tc>
          <w:tcPr>
            <w:tcW w:w="10489" w:type="dxa"/>
            <w:gridSpan w:val="2"/>
          </w:tcPr>
          <w:p w:rsidR="001408A8" w:rsidRPr="00793089" w:rsidRDefault="00855FDB" w:rsidP="007572CD">
            <w:pPr>
              <w:rPr>
                <w:szCs w:val="24"/>
                <w:u w:val="single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8742FA" w:rsidRPr="00793089" w:rsidTr="00BF3762">
        <w:tc>
          <w:tcPr>
            <w:tcW w:w="5529" w:type="dxa"/>
          </w:tcPr>
          <w:p w:rsidR="00A14A54" w:rsidRPr="00793089" w:rsidRDefault="00A14A54" w:rsidP="00A14A54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>Установлен,  внедрен и поддерживается ли процесс:</w:t>
            </w:r>
          </w:p>
          <w:p w:rsidR="00B61140" w:rsidRPr="00793089" w:rsidRDefault="00A14A54" w:rsidP="00C96795">
            <w:pPr>
              <w:pStyle w:val="aa"/>
              <w:numPr>
                <w:ilvl w:val="0"/>
                <w:numId w:val="11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>для  идентификации опасност</w:t>
            </w:r>
            <w:r w:rsidR="00083D9B" w:rsidRPr="00793089">
              <w:rPr>
                <w:szCs w:val="24"/>
              </w:rPr>
              <w:t>ей</w:t>
            </w:r>
            <w:r w:rsidRPr="00793089">
              <w:rPr>
                <w:szCs w:val="24"/>
              </w:rPr>
              <w:t xml:space="preserve">,  который является постоянным и  </w:t>
            </w:r>
            <w:proofErr w:type="spellStart"/>
            <w:r w:rsidRPr="00793089">
              <w:rPr>
                <w:szCs w:val="24"/>
              </w:rPr>
              <w:t>проактивным</w:t>
            </w:r>
            <w:proofErr w:type="spellEnd"/>
            <w:r w:rsidR="00B61140" w:rsidRPr="00793089">
              <w:rPr>
                <w:szCs w:val="24"/>
              </w:rPr>
              <w:t>;</w:t>
            </w:r>
          </w:p>
          <w:p w:rsidR="00B61140" w:rsidRPr="00793089" w:rsidRDefault="00B61140" w:rsidP="00C96795">
            <w:pPr>
              <w:pStyle w:val="aa"/>
              <w:numPr>
                <w:ilvl w:val="0"/>
                <w:numId w:val="11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t>оценки  рисков  в  области OH&amp;S  от  идентифицированных  опасностей;</w:t>
            </w:r>
          </w:p>
          <w:p w:rsidR="00B61140" w:rsidRPr="00793089" w:rsidRDefault="00B61140" w:rsidP="00C96795">
            <w:pPr>
              <w:pStyle w:val="aa"/>
              <w:numPr>
                <w:ilvl w:val="0"/>
                <w:numId w:val="11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t xml:space="preserve">определения и оценки других рисков, связанных с созданием, внедрением, функционированием и поддержкой </w:t>
            </w:r>
            <w:r w:rsidR="004535C9" w:rsidRPr="00793089">
              <w:rPr>
                <w:szCs w:val="24"/>
              </w:rPr>
              <w:t>СМ</w:t>
            </w:r>
            <w:r w:rsidRPr="00793089">
              <w:rPr>
                <w:szCs w:val="24"/>
              </w:rPr>
              <w:t xml:space="preserve"> OH&amp;S</w:t>
            </w:r>
            <w:r w:rsidR="008F38E7" w:rsidRPr="00793089">
              <w:rPr>
                <w:szCs w:val="24"/>
              </w:rPr>
              <w:t>;</w:t>
            </w:r>
          </w:p>
          <w:p w:rsidR="008F38E7" w:rsidRPr="00793089" w:rsidRDefault="008F38E7" w:rsidP="00C96795">
            <w:pPr>
              <w:pStyle w:val="aa"/>
              <w:numPr>
                <w:ilvl w:val="0"/>
                <w:numId w:val="11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t>возможностей  в  области  OH&amp;S  для  повышения  пригодности  в  области  OH&amp;S,  принимая  во внимание  запланированные изменения в организации, ее политиках, процессах или видах деятельности, и других возможностей для улучшения системы менеджмента OH&amp;S.</w:t>
            </w:r>
          </w:p>
        </w:tc>
        <w:tc>
          <w:tcPr>
            <w:tcW w:w="7087" w:type="dxa"/>
          </w:tcPr>
          <w:p w:rsidR="008F38E7" w:rsidRPr="00793089" w:rsidRDefault="008F38E7" w:rsidP="008F38E7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8742FA" w:rsidRPr="00793089" w:rsidRDefault="008742FA" w:rsidP="007572CD">
            <w:pPr>
              <w:rPr>
                <w:szCs w:val="24"/>
                <w:u w:val="single"/>
              </w:rPr>
            </w:pPr>
          </w:p>
        </w:tc>
      </w:tr>
      <w:tr w:rsidR="00B61140" w:rsidRPr="00793089" w:rsidTr="00BF3762">
        <w:tc>
          <w:tcPr>
            <w:tcW w:w="5529" w:type="dxa"/>
          </w:tcPr>
          <w:p w:rsidR="00B61140" w:rsidRPr="00793089" w:rsidRDefault="00001CBE" w:rsidP="004535C9">
            <w:pPr>
              <w:pStyle w:val="aa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>Определена организацией ли м</w:t>
            </w:r>
            <w:r w:rsidR="00B61140" w:rsidRPr="00793089">
              <w:rPr>
                <w:szCs w:val="24"/>
              </w:rPr>
              <w:t>етодология и критерии для оценки рисков в области OH&amp;S</w:t>
            </w:r>
            <w:r w:rsidRPr="00793089">
              <w:rPr>
                <w:szCs w:val="24"/>
              </w:rPr>
              <w:t>, которая учитывает</w:t>
            </w:r>
            <w:r w:rsidR="00B61140" w:rsidRPr="00793089">
              <w:rPr>
                <w:szCs w:val="24"/>
              </w:rPr>
              <w:t xml:space="preserve"> их област</w:t>
            </w:r>
            <w:r w:rsidRPr="00793089">
              <w:rPr>
                <w:szCs w:val="24"/>
              </w:rPr>
              <w:t>ь</w:t>
            </w:r>
            <w:r w:rsidR="00B61140" w:rsidRPr="00793089">
              <w:rPr>
                <w:szCs w:val="24"/>
              </w:rPr>
              <w:t xml:space="preserve"> распространения, характер и врем</w:t>
            </w:r>
            <w:r w:rsidRPr="00793089">
              <w:rPr>
                <w:szCs w:val="24"/>
              </w:rPr>
              <w:t>я воздействия</w:t>
            </w:r>
            <w:r w:rsidR="00B61140" w:rsidRPr="00793089">
              <w:rPr>
                <w:szCs w:val="24"/>
              </w:rPr>
              <w:t xml:space="preserve">, чтобы обеспечить, что эта методология и критерии являются </w:t>
            </w:r>
            <w:proofErr w:type="spellStart"/>
            <w:r w:rsidR="00B61140" w:rsidRPr="00793089">
              <w:rPr>
                <w:szCs w:val="24"/>
              </w:rPr>
              <w:t>проактивными</w:t>
            </w:r>
            <w:proofErr w:type="spellEnd"/>
            <w:r w:rsidR="00B61140" w:rsidRPr="00793089">
              <w:rPr>
                <w:szCs w:val="24"/>
              </w:rPr>
              <w:t>, а не реактивными и используются систематически</w:t>
            </w:r>
            <w:r w:rsidRPr="00793089">
              <w:rPr>
                <w:szCs w:val="24"/>
              </w:rPr>
              <w:t>?</w:t>
            </w:r>
            <w:r w:rsidR="00B61140" w:rsidRPr="00793089">
              <w:rPr>
                <w:szCs w:val="24"/>
              </w:rPr>
              <w:t xml:space="preserve"> </w:t>
            </w:r>
            <w:r w:rsidRPr="00793089">
              <w:rPr>
                <w:szCs w:val="24"/>
              </w:rPr>
              <w:t xml:space="preserve">Сохраняется </w:t>
            </w:r>
            <w:r w:rsidR="00725C0B" w:rsidRPr="00793089">
              <w:rPr>
                <w:szCs w:val="24"/>
              </w:rPr>
              <w:t>ли д</w:t>
            </w:r>
            <w:r w:rsidR="00B61140" w:rsidRPr="00793089">
              <w:rPr>
                <w:szCs w:val="24"/>
              </w:rPr>
              <w:t xml:space="preserve">окументированная информация по </w:t>
            </w:r>
            <w:r w:rsidR="00725C0B" w:rsidRPr="00793089">
              <w:rPr>
                <w:szCs w:val="24"/>
              </w:rPr>
              <w:t>результатам идентификации опасностей и оценки рисков в области OH&amp;S</w:t>
            </w:r>
            <w:r w:rsidR="004535C9" w:rsidRPr="00793089">
              <w:rPr>
                <w:szCs w:val="24"/>
              </w:rPr>
              <w:t xml:space="preserve"> и рисков, связанных с созданием, внедрением, функционированием и поддержкой СМ OH&amp;S</w:t>
            </w:r>
            <w:r w:rsidR="00725C0B" w:rsidRPr="00793089">
              <w:rPr>
                <w:szCs w:val="24"/>
              </w:rPr>
              <w:t xml:space="preserve"> </w:t>
            </w:r>
            <w:r w:rsidR="00B61140" w:rsidRPr="00793089">
              <w:rPr>
                <w:szCs w:val="24"/>
              </w:rPr>
              <w:t xml:space="preserve">  </w:t>
            </w:r>
          </w:p>
        </w:tc>
        <w:tc>
          <w:tcPr>
            <w:tcW w:w="7087" w:type="dxa"/>
          </w:tcPr>
          <w:p w:rsidR="00546AFE" w:rsidRPr="00793089" w:rsidRDefault="00546AFE" w:rsidP="00071B76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B61140" w:rsidRPr="00793089" w:rsidRDefault="00B61140" w:rsidP="007572CD">
            <w:pPr>
              <w:rPr>
                <w:szCs w:val="24"/>
                <w:u w:val="single"/>
              </w:rPr>
            </w:pPr>
          </w:p>
        </w:tc>
      </w:tr>
      <w:tr w:rsidR="001408A8" w:rsidRPr="00793089" w:rsidTr="00BF3762">
        <w:tc>
          <w:tcPr>
            <w:tcW w:w="5529" w:type="dxa"/>
          </w:tcPr>
          <w:p w:rsidR="001408A8" w:rsidRPr="00793089" w:rsidRDefault="001408A8" w:rsidP="00BD01FF">
            <w:pPr>
              <w:pStyle w:val="aa"/>
              <w:ind w:left="-24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6.1.3 Определение законодательных и других требований</w:t>
            </w:r>
          </w:p>
        </w:tc>
        <w:tc>
          <w:tcPr>
            <w:tcW w:w="10489" w:type="dxa"/>
            <w:gridSpan w:val="2"/>
          </w:tcPr>
          <w:p w:rsidR="001408A8" w:rsidRPr="00793089" w:rsidRDefault="00071B76" w:rsidP="007572CD">
            <w:pPr>
              <w:rPr>
                <w:szCs w:val="24"/>
                <w:u w:val="single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8742FA" w:rsidRPr="00793089" w:rsidTr="00BF3762">
        <w:tc>
          <w:tcPr>
            <w:tcW w:w="5529" w:type="dxa"/>
          </w:tcPr>
          <w:p w:rsidR="00B707A1" w:rsidRPr="00793089" w:rsidRDefault="00B707A1" w:rsidP="00B707A1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Установлен,  внедрен и поддерживается ли процесс для: </w:t>
            </w:r>
          </w:p>
          <w:p w:rsidR="00B707A1" w:rsidRPr="00793089" w:rsidRDefault="00B707A1" w:rsidP="00C96795">
            <w:pPr>
              <w:pStyle w:val="aa"/>
              <w:numPr>
                <w:ilvl w:val="0"/>
                <w:numId w:val="15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 xml:space="preserve">определения  и  обеспечения  доступа  к  </w:t>
            </w:r>
            <w:r w:rsidRPr="00793089">
              <w:rPr>
                <w:szCs w:val="24"/>
              </w:rPr>
              <w:lastRenderedPageBreak/>
              <w:t xml:space="preserve">актуальным  законодательным  требованиям  и  другим требованиям,  применительно  к  опасностям организации,  рискам  в  области  OH&amp;S  и  СМ OH&amp;S; </w:t>
            </w:r>
          </w:p>
          <w:p w:rsidR="00B707A1" w:rsidRPr="00793089" w:rsidRDefault="00B707A1" w:rsidP="00C96795">
            <w:pPr>
              <w:pStyle w:val="aa"/>
              <w:numPr>
                <w:ilvl w:val="0"/>
                <w:numId w:val="15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 xml:space="preserve">определения того, как эти законодательные требования и другие требования применимы к организации и что необходимо сообщать; </w:t>
            </w:r>
          </w:p>
          <w:p w:rsidR="008742FA" w:rsidRPr="00793089" w:rsidRDefault="00B707A1" w:rsidP="00C96795">
            <w:pPr>
              <w:pStyle w:val="aa"/>
              <w:numPr>
                <w:ilvl w:val="0"/>
                <w:numId w:val="15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 xml:space="preserve">учета  этих  законодательных  требований  и  других  требований  при  установлении,  внедрении, поддержании и постоянном улучшении своей СМ OH&amp;S. </w:t>
            </w:r>
          </w:p>
        </w:tc>
        <w:tc>
          <w:tcPr>
            <w:tcW w:w="7087" w:type="dxa"/>
          </w:tcPr>
          <w:p w:rsidR="005F648E" w:rsidRPr="00793089" w:rsidRDefault="005F648E" w:rsidP="009018C2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8742FA" w:rsidRPr="00793089" w:rsidRDefault="008742FA" w:rsidP="007572CD">
            <w:pPr>
              <w:rPr>
                <w:szCs w:val="24"/>
                <w:u w:val="single"/>
              </w:rPr>
            </w:pPr>
          </w:p>
        </w:tc>
      </w:tr>
      <w:tr w:rsidR="00B707A1" w:rsidRPr="00793089" w:rsidTr="00BF3762">
        <w:tc>
          <w:tcPr>
            <w:tcW w:w="5529" w:type="dxa"/>
          </w:tcPr>
          <w:p w:rsidR="00497C22" w:rsidRPr="00793089" w:rsidRDefault="00497C22" w:rsidP="00497C22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>П</w:t>
            </w:r>
            <w:r w:rsidR="00B707A1" w:rsidRPr="00793089">
              <w:rPr>
                <w:szCs w:val="24"/>
              </w:rPr>
              <w:t>оддержива</w:t>
            </w:r>
            <w:r w:rsidRPr="00793089">
              <w:rPr>
                <w:szCs w:val="24"/>
              </w:rPr>
              <w:t>ется</w:t>
            </w:r>
            <w:r w:rsidR="00B707A1" w:rsidRPr="00793089">
              <w:rPr>
                <w:szCs w:val="24"/>
              </w:rPr>
              <w:t xml:space="preserve"> и сохраня</w:t>
            </w:r>
            <w:r w:rsidRPr="00793089">
              <w:rPr>
                <w:szCs w:val="24"/>
              </w:rPr>
              <w:t>ется ли</w:t>
            </w:r>
            <w:r w:rsidR="00B707A1" w:rsidRPr="00793089">
              <w:rPr>
                <w:szCs w:val="24"/>
              </w:rPr>
              <w:t xml:space="preserve"> документиро</w:t>
            </w:r>
            <w:r w:rsidR="00D84FA3" w:rsidRPr="00793089">
              <w:rPr>
                <w:szCs w:val="24"/>
              </w:rPr>
              <w:t>ванн</w:t>
            </w:r>
            <w:r w:rsidRPr="00793089">
              <w:rPr>
                <w:szCs w:val="24"/>
              </w:rPr>
              <w:t>ая</w:t>
            </w:r>
            <w:r w:rsidR="00D84FA3" w:rsidRPr="00793089">
              <w:rPr>
                <w:szCs w:val="24"/>
              </w:rPr>
              <w:t xml:space="preserve"> информаци</w:t>
            </w:r>
            <w:r w:rsidRPr="00793089">
              <w:rPr>
                <w:szCs w:val="24"/>
              </w:rPr>
              <w:t>я</w:t>
            </w:r>
            <w:r w:rsidR="00D84FA3" w:rsidRPr="00793089">
              <w:rPr>
                <w:szCs w:val="24"/>
              </w:rPr>
              <w:t xml:space="preserve"> о зако</w:t>
            </w:r>
            <w:r w:rsidR="00B707A1" w:rsidRPr="00793089">
              <w:rPr>
                <w:szCs w:val="24"/>
              </w:rPr>
              <w:t>нодательных  требованиях  и  других  требованиях</w:t>
            </w:r>
            <w:r w:rsidRPr="00793089">
              <w:rPr>
                <w:szCs w:val="24"/>
              </w:rPr>
              <w:t xml:space="preserve"> организации?</w:t>
            </w:r>
            <w:r w:rsidR="00B707A1" w:rsidRPr="00793089">
              <w:rPr>
                <w:szCs w:val="24"/>
              </w:rPr>
              <w:t xml:space="preserve">  </w:t>
            </w:r>
          </w:p>
          <w:p w:rsidR="00B707A1" w:rsidRPr="00793089" w:rsidRDefault="00497C22" w:rsidP="00497C22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>О</w:t>
            </w:r>
            <w:r w:rsidR="00B707A1" w:rsidRPr="00793089">
              <w:rPr>
                <w:szCs w:val="24"/>
              </w:rPr>
              <w:t>беспечи</w:t>
            </w:r>
            <w:r w:rsidR="00D84FA3" w:rsidRPr="00793089">
              <w:rPr>
                <w:szCs w:val="24"/>
              </w:rPr>
              <w:t>ва</w:t>
            </w:r>
            <w:r w:rsidRPr="00793089">
              <w:rPr>
                <w:szCs w:val="24"/>
              </w:rPr>
              <w:t>ется</w:t>
            </w:r>
            <w:r w:rsidR="00D84FA3" w:rsidRPr="00793089">
              <w:rPr>
                <w:szCs w:val="24"/>
              </w:rPr>
              <w:t>,  обновл</w:t>
            </w:r>
            <w:r w:rsidRPr="00793089">
              <w:rPr>
                <w:szCs w:val="24"/>
              </w:rPr>
              <w:t>ение</w:t>
            </w:r>
            <w:r w:rsidR="00D84FA3" w:rsidRPr="00793089">
              <w:rPr>
                <w:szCs w:val="24"/>
              </w:rPr>
              <w:t xml:space="preserve"> </w:t>
            </w:r>
            <w:r w:rsidRPr="00793089">
              <w:rPr>
                <w:szCs w:val="24"/>
              </w:rPr>
              <w:t xml:space="preserve">данной документированной информации </w:t>
            </w:r>
            <w:r w:rsidR="00B707A1" w:rsidRPr="00793089">
              <w:rPr>
                <w:szCs w:val="24"/>
              </w:rPr>
              <w:t>с учетом любых изменений</w:t>
            </w:r>
            <w:r w:rsidRPr="00793089"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EE1A3C" w:rsidRPr="00793089" w:rsidRDefault="00EE1A3C" w:rsidP="009018C2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B707A1" w:rsidRPr="00793089" w:rsidRDefault="00B707A1" w:rsidP="007572CD">
            <w:pPr>
              <w:rPr>
                <w:szCs w:val="24"/>
                <w:u w:val="single"/>
              </w:rPr>
            </w:pPr>
          </w:p>
        </w:tc>
      </w:tr>
      <w:tr w:rsidR="001408A8" w:rsidRPr="00793089" w:rsidTr="00BF3762">
        <w:tc>
          <w:tcPr>
            <w:tcW w:w="5529" w:type="dxa"/>
          </w:tcPr>
          <w:p w:rsidR="001408A8" w:rsidRPr="00793089" w:rsidRDefault="001408A8" w:rsidP="00BD01FF">
            <w:pPr>
              <w:pStyle w:val="aa"/>
              <w:ind w:left="-24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6.1.4 Планирование действий</w:t>
            </w:r>
          </w:p>
        </w:tc>
        <w:tc>
          <w:tcPr>
            <w:tcW w:w="10489" w:type="dxa"/>
            <w:gridSpan w:val="2"/>
          </w:tcPr>
          <w:p w:rsidR="001408A8" w:rsidRPr="00793089" w:rsidRDefault="00071B76" w:rsidP="007572CD">
            <w:pPr>
              <w:rPr>
                <w:szCs w:val="24"/>
                <w:u w:val="single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8742FA" w:rsidRPr="00793089" w:rsidTr="00BF3762">
        <w:tc>
          <w:tcPr>
            <w:tcW w:w="5529" w:type="dxa"/>
          </w:tcPr>
          <w:p w:rsidR="00D3389A" w:rsidRPr="00793089" w:rsidRDefault="00D75026" w:rsidP="00D3389A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>П</w:t>
            </w:r>
            <w:r w:rsidR="00D3389A" w:rsidRPr="00793089">
              <w:rPr>
                <w:szCs w:val="24"/>
              </w:rPr>
              <w:t>ланир</w:t>
            </w:r>
            <w:r w:rsidRPr="00793089">
              <w:rPr>
                <w:szCs w:val="24"/>
              </w:rPr>
              <w:t>ует ли организация</w:t>
            </w:r>
            <w:r w:rsidR="00D3389A" w:rsidRPr="00793089">
              <w:rPr>
                <w:szCs w:val="24"/>
              </w:rPr>
              <w:t xml:space="preserve">: </w:t>
            </w:r>
          </w:p>
          <w:p w:rsidR="00D3389A" w:rsidRPr="00793089" w:rsidRDefault="00D3389A" w:rsidP="00C96795">
            <w:pPr>
              <w:pStyle w:val="aa"/>
              <w:numPr>
                <w:ilvl w:val="0"/>
                <w:numId w:val="19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 xml:space="preserve">действия по: </w:t>
            </w:r>
          </w:p>
          <w:p w:rsidR="00D75026" w:rsidRPr="00793089" w:rsidRDefault="00D3389A" w:rsidP="00C96795">
            <w:pPr>
              <w:pStyle w:val="aa"/>
              <w:numPr>
                <w:ilvl w:val="0"/>
                <w:numId w:val="20"/>
              </w:numPr>
              <w:rPr>
                <w:szCs w:val="24"/>
              </w:rPr>
            </w:pPr>
            <w:r w:rsidRPr="00793089">
              <w:rPr>
                <w:szCs w:val="24"/>
              </w:rPr>
              <w:t>рассмотрению рисков и возмож</w:t>
            </w:r>
            <w:r w:rsidR="00D75026" w:rsidRPr="00793089">
              <w:rPr>
                <w:szCs w:val="24"/>
              </w:rPr>
              <w:t>ностей (см. 6.1.2.2 и 6.1.2.3);</w:t>
            </w:r>
          </w:p>
          <w:p w:rsidR="00D75026" w:rsidRPr="00793089" w:rsidRDefault="00D3389A" w:rsidP="00C96795">
            <w:pPr>
              <w:pStyle w:val="aa"/>
              <w:numPr>
                <w:ilvl w:val="0"/>
                <w:numId w:val="20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рассмотрению законодательных требований и других требований (см. 6.1.3); </w:t>
            </w:r>
          </w:p>
          <w:p w:rsidR="00D3389A" w:rsidRPr="00793089" w:rsidRDefault="00D3389A" w:rsidP="00C96795">
            <w:pPr>
              <w:pStyle w:val="aa"/>
              <w:numPr>
                <w:ilvl w:val="0"/>
                <w:numId w:val="20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подготовке к чрезвычайным ситуациям и реагированию на них (см. 8.2); </w:t>
            </w:r>
          </w:p>
          <w:p w:rsidR="00D3389A" w:rsidRPr="00793089" w:rsidRDefault="00D3389A" w:rsidP="00C96795">
            <w:pPr>
              <w:pStyle w:val="aa"/>
              <w:numPr>
                <w:ilvl w:val="0"/>
                <w:numId w:val="19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t xml:space="preserve">то, как: </w:t>
            </w:r>
          </w:p>
          <w:p w:rsidR="00D75026" w:rsidRPr="00793089" w:rsidRDefault="00D3389A" w:rsidP="00C96795">
            <w:pPr>
              <w:pStyle w:val="aa"/>
              <w:numPr>
                <w:ilvl w:val="0"/>
                <w:numId w:val="21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интегрировать и внедрять эти действия в процессы </w:t>
            </w:r>
            <w:r w:rsidR="00D75026" w:rsidRPr="00793089">
              <w:rPr>
                <w:szCs w:val="24"/>
              </w:rPr>
              <w:t>СМ</w:t>
            </w:r>
            <w:r w:rsidRPr="00793089">
              <w:rPr>
                <w:szCs w:val="24"/>
              </w:rPr>
              <w:t xml:space="preserve">OH&amp;S или другие бизнес-процессы; </w:t>
            </w:r>
          </w:p>
          <w:p w:rsidR="00D3389A" w:rsidRPr="00793089" w:rsidRDefault="00D3389A" w:rsidP="00C96795">
            <w:pPr>
              <w:pStyle w:val="aa"/>
              <w:numPr>
                <w:ilvl w:val="0"/>
                <w:numId w:val="21"/>
              </w:numPr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 xml:space="preserve">осуществлять оценивание результативности этих действий. </w:t>
            </w:r>
          </w:p>
          <w:p w:rsidR="008742FA" w:rsidRPr="00793089" w:rsidRDefault="00D75026" w:rsidP="00D75026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>Принимает ли во внимание о</w:t>
            </w:r>
            <w:r w:rsidR="00D3389A" w:rsidRPr="00793089">
              <w:rPr>
                <w:szCs w:val="24"/>
              </w:rPr>
              <w:t>рганизация иерархию средств управления (см.</w:t>
            </w:r>
            <w:r w:rsidRPr="00793089">
              <w:rPr>
                <w:szCs w:val="24"/>
              </w:rPr>
              <w:t xml:space="preserve"> 8.1.2) и выходы СМ</w:t>
            </w:r>
            <w:r w:rsidR="00D3389A" w:rsidRPr="00793089">
              <w:rPr>
                <w:szCs w:val="24"/>
              </w:rPr>
              <w:t xml:space="preserve"> OH&amp;S при планировании тог</w:t>
            </w:r>
            <w:r w:rsidRPr="00793089">
              <w:rPr>
                <w:szCs w:val="24"/>
              </w:rPr>
              <w:t xml:space="preserve">о, какие действия предпринять? </w:t>
            </w:r>
          </w:p>
        </w:tc>
        <w:tc>
          <w:tcPr>
            <w:tcW w:w="7087" w:type="dxa"/>
          </w:tcPr>
          <w:p w:rsidR="008742FA" w:rsidRPr="00793089" w:rsidRDefault="008742FA" w:rsidP="00071B76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8742FA" w:rsidRPr="00793089" w:rsidRDefault="008742FA" w:rsidP="007572CD">
            <w:pPr>
              <w:rPr>
                <w:szCs w:val="24"/>
                <w:u w:val="single"/>
              </w:rPr>
            </w:pPr>
          </w:p>
        </w:tc>
      </w:tr>
      <w:tr w:rsidR="00BD01FF" w:rsidRPr="00793089" w:rsidTr="00BF3762">
        <w:tc>
          <w:tcPr>
            <w:tcW w:w="5529" w:type="dxa"/>
          </w:tcPr>
          <w:p w:rsidR="00BD01FF" w:rsidRPr="00793089" w:rsidRDefault="00BD01FF" w:rsidP="00B97B67">
            <w:pPr>
              <w:pStyle w:val="aa"/>
              <w:jc w:val="left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lastRenderedPageBreak/>
              <w:t xml:space="preserve">6.2 Цели в области </w:t>
            </w:r>
            <w:r w:rsidR="00150A54" w:rsidRPr="00793089">
              <w:rPr>
                <w:b/>
                <w:szCs w:val="24"/>
              </w:rPr>
              <w:t>OH&amp;S</w:t>
            </w:r>
            <w:r w:rsidRPr="00793089">
              <w:rPr>
                <w:b/>
                <w:szCs w:val="24"/>
              </w:rPr>
              <w:t xml:space="preserve"> и планирование их достижения</w:t>
            </w:r>
          </w:p>
        </w:tc>
        <w:tc>
          <w:tcPr>
            <w:tcW w:w="10489" w:type="dxa"/>
            <w:gridSpan w:val="2"/>
          </w:tcPr>
          <w:p w:rsidR="00BD01FF" w:rsidRPr="00793089" w:rsidRDefault="00071B76" w:rsidP="00776976">
            <w:pPr>
              <w:pStyle w:val="a8"/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180D75" w:rsidRPr="00793089" w:rsidTr="00BF3762">
        <w:tc>
          <w:tcPr>
            <w:tcW w:w="5529" w:type="dxa"/>
          </w:tcPr>
          <w:p w:rsidR="001408A8" w:rsidRPr="00793089" w:rsidRDefault="00180D75" w:rsidP="00071B76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Установила ли организация  цели  в  области  </w:t>
            </w:r>
            <w:r w:rsidR="00221A77" w:rsidRPr="00793089">
              <w:rPr>
                <w:szCs w:val="24"/>
              </w:rPr>
              <w:t>OH&amp;S</w:t>
            </w:r>
            <w:r w:rsidRPr="00793089">
              <w:rPr>
                <w:szCs w:val="24"/>
              </w:rPr>
              <w:t xml:space="preserve">  для  соответствующих функций, уровней</w:t>
            </w:r>
            <w:r w:rsidR="00221A77" w:rsidRPr="00793089">
              <w:rPr>
                <w:szCs w:val="24"/>
              </w:rPr>
              <w:t>,</w:t>
            </w:r>
            <w:r w:rsidRPr="00793089">
              <w:rPr>
                <w:szCs w:val="24"/>
              </w:rPr>
              <w:t xml:space="preserve"> </w:t>
            </w:r>
            <w:r w:rsidR="00221A77" w:rsidRPr="00793089">
              <w:rPr>
                <w:szCs w:val="24"/>
              </w:rPr>
              <w:t>чтобы поддерживать и постоянно улучшать СМ OH&amp;S и пригодность в области OH&amp;S</w:t>
            </w:r>
            <w:r w:rsidRPr="00793089"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743397" w:rsidRPr="00793089" w:rsidRDefault="00743397" w:rsidP="006A6152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1408A8" w:rsidRPr="00793089" w:rsidRDefault="001408A8" w:rsidP="00180D75">
            <w:pPr>
              <w:rPr>
                <w:szCs w:val="24"/>
                <w:u w:val="single"/>
              </w:rPr>
            </w:pPr>
          </w:p>
        </w:tc>
      </w:tr>
      <w:tr w:rsidR="00221A77" w:rsidRPr="00793089" w:rsidTr="00BF3762">
        <w:tc>
          <w:tcPr>
            <w:tcW w:w="5529" w:type="dxa"/>
          </w:tcPr>
          <w:p w:rsidR="00221A77" w:rsidRPr="00793089" w:rsidRDefault="00221A77" w:rsidP="00221A77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Являются ли цели в области OH&amp;S: </w:t>
            </w:r>
          </w:p>
          <w:p w:rsidR="00221A77" w:rsidRPr="00793089" w:rsidRDefault="00221A77" w:rsidP="00C96795">
            <w:pPr>
              <w:pStyle w:val="aa"/>
              <w:numPr>
                <w:ilvl w:val="1"/>
                <w:numId w:val="17"/>
              </w:numPr>
              <w:tabs>
                <w:tab w:val="left" w:pos="318"/>
              </w:tabs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согласованными с </w:t>
            </w:r>
            <w:r w:rsidR="006D5449" w:rsidRPr="00793089">
              <w:rPr>
                <w:szCs w:val="24"/>
              </w:rPr>
              <w:t>П</w:t>
            </w:r>
            <w:r w:rsidRPr="00793089">
              <w:rPr>
                <w:szCs w:val="24"/>
              </w:rPr>
              <w:t xml:space="preserve">олитикой в области OH&amp;S; </w:t>
            </w:r>
          </w:p>
          <w:p w:rsidR="00221A77" w:rsidRPr="00793089" w:rsidRDefault="00221A77" w:rsidP="00C96795">
            <w:pPr>
              <w:pStyle w:val="aa"/>
              <w:numPr>
                <w:ilvl w:val="1"/>
                <w:numId w:val="17"/>
              </w:numPr>
              <w:tabs>
                <w:tab w:val="left" w:pos="318"/>
              </w:tabs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измеримыми (если это практически осуществимо)/допускают оценивание пригодности; </w:t>
            </w:r>
          </w:p>
          <w:p w:rsidR="00221A77" w:rsidRPr="00793089" w:rsidRDefault="00221A77" w:rsidP="00C96795">
            <w:pPr>
              <w:pStyle w:val="aa"/>
              <w:numPr>
                <w:ilvl w:val="1"/>
                <w:numId w:val="17"/>
              </w:numPr>
              <w:tabs>
                <w:tab w:val="left" w:pos="318"/>
              </w:tabs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принимать во внимание: </w:t>
            </w:r>
          </w:p>
          <w:p w:rsidR="00221A77" w:rsidRPr="00793089" w:rsidRDefault="00221A77" w:rsidP="00C96795">
            <w:pPr>
              <w:pStyle w:val="aa"/>
              <w:numPr>
                <w:ilvl w:val="0"/>
                <w:numId w:val="22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применимые требования; </w:t>
            </w:r>
          </w:p>
          <w:p w:rsidR="00221A77" w:rsidRPr="00793089" w:rsidRDefault="00221A77" w:rsidP="00C96795">
            <w:pPr>
              <w:pStyle w:val="aa"/>
              <w:numPr>
                <w:ilvl w:val="0"/>
                <w:numId w:val="22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результаты оценки рисков и возможностей (см. 6.1.2.2 и 6.1.2.3); </w:t>
            </w:r>
          </w:p>
          <w:p w:rsidR="00221A77" w:rsidRPr="00793089" w:rsidRDefault="00221A77" w:rsidP="00C96795">
            <w:pPr>
              <w:pStyle w:val="aa"/>
              <w:numPr>
                <w:ilvl w:val="0"/>
                <w:numId w:val="22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результаты  консультаций с работающими  (см. 5.4) и представителями работающих  (при их наличии); </w:t>
            </w:r>
          </w:p>
          <w:p w:rsidR="00221A77" w:rsidRPr="00793089" w:rsidRDefault="00221A77" w:rsidP="00C96795">
            <w:pPr>
              <w:pStyle w:val="aa"/>
              <w:numPr>
                <w:ilvl w:val="1"/>
                <w:numId w:val="17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подлежать мониторингу; </w:t>
            </w:r>
          </w:p>
          <w:p w:rsidR="00221A77" w:rsidRPr="00793089" w:rsidRDefault="00221A77" w:rsidP="00C96795">
            <w:pPr>
              <w:pStyle w:val="aa"/>
              <w:numPr>
                <w:ilvl w:val="1"/>
                <w:numId w:val="17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доводиться до сведения; </w:t>
            </w:r>
          </w:p>
          <w:p w:rsidR="00221A77" w:rsidRPr="00793089" w:rsidRDefault="00221A77" w:rsidP="00C96795">
            <w:pPr>
              <w:pStyle w:val="aa"/>
              <w:numPr>
                <w:ilvl w:val="1"/>
                <w:numId w:val="17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>обновляться в соответствующих случаях.</w:t>
            </w:r>
          </w:p>
        </w:tc>
        <w:tc>
          <w:tcPr>
            <w:tcW w:w="7087" w:type="dxa"/>
          </w:tcPr>
          <w:p w:rsidR="00632947" w:rsidRPr="00793089" w:rsidRDefault="00632947" w:rsidP="00632947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1A77" w:rsidRPr="00793089" w:rsidRDefault="00221A77" w:rsidP="00180D75">
            <w:pPr>
              <w:rPr>
                <w:szCs w:val="24"/>
                <w:u w:val="single"/>
              </w:rPr>
            </w:pPr>
          </w:p>
        </w:tc>
      </w:tr>
      <w:tr w:rsidR="001408A8" w:rsidRPr="00793089" w:rsidTr="00BF3762">
        <w:tc>
          <w:tcPr>
            <w:tcW w:w="5529" w:type="dxa"/>
          </w:tcPr>
          <w:p w:rsidR="001408A8" w:rsidRPr="00793089" w:rsidRDefault="001408A8" w:rsidP="00BD01FF">
            <w:pPr>
              <w:pStyle w:val="aa"/>
              <w:ind w:left="-24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6.2.2 Планирование достижения целей в области OH&amp;S</w:t>
            </w:r>
          </w:p>
        </w:tc>
        <w:tc>
          <w:tcPr>
            <w:tcW w:w="10489" w:type="dxa"/>
            <w:gridSpan w:val="2"/>
          </w:tcPr>
          <w:p w:rsidR="001408A8" w:rsidRPr="00793089" w:rsidRDefault="00071B76" w:rsidP="00BD01FF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156618" w:rsidRPr="00793089" w:rsidTr="00BF3762">
        <w:tc>
          <w:tcPr>
            <w:tcW w:w="5529" w:type="dxa"/>
          </w:tcPr>
          <w:p w:rsidR="0051538B" w:rsidRPr="00793089" w:rsidRDefault="0051538B" w:rsidP="0051538B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Планирует ли организация достижение своих целей в области OH&amp;S, определяя при этом: </w:t>
            </w:r>
          </w:p>
          <w:p w:rsidR="0051538B" w:rsidRPr="00793089" w:rsidRDefault="0051538B" w:rsidP="00C96795">
            <w:pPr>
              <w:pStyle w:val="aa"/>
              <w:numPr>
                <w:ilvl w:val="0"/>
                <w:numId w:val="23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что будет сделано; </w:t>
            </w:r>
          </w:p>
          <w:p w:rsidR="0051538B" w:rsidRPr="00793089" w:rsidRDefault="0051538B" w:rsidP="00C96795">
            <w:pPr>
              <w:pStyle w:val="aa"/>
              <w:numPr>
                <w:ilvl w:val="0"/>
                <w:numId w:val="23"/>
              </w:numPr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 xml:space="preserve">какие ресурсы потребуются; </w:t>
            </w:r>
          </w:p>
          <w:p w:rsidR="0051538B" w:rsidRPr="00793089" w:rsidRDefault="0051538B" w:rsidP="00C96795">
            <w:pPr>
              <w:pStyle w:val="aa"/>
              <w:numPr>
                <w:ilvl w:val="0"/>
                <w:numId w:val="23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кто будет ответственным; </w:t>
            </w:r>
          </w:p>
          <w:p w:rsidR="0051538B" w:rsidRPr="00793089" w:rsidRDefault="0051538B" w:rsidP="00C96795">
            <w:pPr>
              <w:pStyle w:val="aa"/>
              <w:numPr>
                <w:ilvl w:val="0"/>
                <w:numId w:val="23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когда это будет завершено; </w:t>
            </w:r>
          </w:p>
          <w:p w:rsidR="0051538B" w:rsidRPr="00793089" w:rsidRDefault="0051538B" w:rsidP="00C96795">
            <w:pPr>
              <w:pStyle w:val="aa"/>
              <w:numPr>
                <w:ilvl w:val="0"/>
                <w:numId w:val="23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каким образом будут оцениваться результаты, включая показатели для мониторинга; </w:t>
            </w:r>
          </w:p>
          <w:p w:rsidR="00156618" w:rsidRPr="00793089" w:rsidRDefault="0051538B" w:rsidP="00C96795">
            <w:pPr>
              <w:pStyle w:val="aa"/>
              <w:numPr>
                <w:ilvl w:val="0"/>
                <w:numId w:val="23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как действия  по достижению целей  в области OH&amp;S будут интегрированы  в бизнес-процессы организации. </w:t>
            </w:r>
          </w:p>
        </w:tc>
        <w:tc>
          <w:tcPr>
            <w:tcW w:w="7087" w:type="dxa"/>
          </w:tcPr>
          <w:p w:rsidR="00156618" w:rsidRPr="00793089" w:rsidRDefault="00156618" w:rsidP="000F2C6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156618" w:rsidRPr="00793089" w:rsidRDefault="00156618" w:rsidP="00291D8F">
            <w:pPr>
              <w:rPr>
                <w:szCs w:val="24"/>
                <w:u w:val="single"/>
              </w:rPr>
            </w:pPr>
          </w:p>
        </w:tc>
      </w:tr>
      <w:tr w:rsidR="0051538B" w:rsidRPr="00793089" w:rsidTr="00BF3762">
        <w:tc>
          <w:tcPr>
            <w:tcW w:w="5529" w:type="dxa"/>
          </w:tcPr>
          <w:p w:rsidR="0051538B" w:rsidRPr="00793089" w:rsidRDefault="0051538B" w:rsidP="0051538B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 xml:space="preserve">Организация  должна  поддерживать  и  сохранять  документированную  информацию  о  целях </w:t>
            </w:r>
          </w:p>
          <w:p w:rsidR="0051538B" w:rsidRPr="00793089" w:rsidRDefault="0051538B" w:rsidP="0051538B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>в области OH&amp;S и планах их достижения.</w:t>
            </w:r>
          </w:p>
        </w:tc>
        <w:tc>
          <w:tcPr>
            <w:tcW w:w="7087" w:type="dxa"/>
          </w:tcPr>
          <w:p w:rsidR="0051538B" w:rsidRPr="00793089" w:rsidRDefault="0051538B" w:rsidP="000F2C6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51538B" w:rsidRPr="00793089" w:rsidRDefault="0051538B" w:rsidP="00291D8F">
            <w:pPr>
              <w:rPr>
                <w:szCs w:val="24"/>
                <w:u w:val="single"/>
              </w:rPr>
            </w:pPr>
          </w:p>
        </w:tc>
      </w:tr>
      <w:tr w:rsidR="00BD01FF" w:rsidRPr="00793089" w:rsidTr="00BD01FF">
        <w:tc>
          <w:tcPr>
            <w:tcW w:w="16018" w:type="dxa"/>
            <w:gridSpan w:val="3"/>
          </w:tcPr>
          <w:p w:rsidR="00BD01FF" w:rsidRPr="00793089" w:rsidRDefault="00BD01FF" w:rsidP="007572CD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7 Поддержка</w:t>
            </w:r>
          </w:p>
        </w:tc>
      </w:tr>
      <w:tr w:rsidR="00BD01FF" w:rsidRPr="00793089" w:rsidTr="00BF3762">
        <w:tc>
          <w:tcPr>
            <w:tcW w:w="5529" w:type="dxa"/>
          </w:tcPr>
          <w:p w:rsidR="00BD01FF" w:rsidRPr="00793089" w:rsidRDefault="00476934" w:rsidP="00BD01FF">
            <w:pPr>
              <w:pStyle w:val="21"/>
              <w:rPr>
                <w:sz w:val="24"/>
                <w:szCs w:val="24"/>
                <w:lang w:val="ru-RU"/>
              </w:rPr>
            </w:pPr>
            <w:r w:rsidRPr="00793089">
              <w:rPr>
                <w:sz w:val="24"/>
                <w:szCs w:val="24"/>
                <w:lang w:val="ru-RU"/>
              </w:rPr>
              <w:t xml:space="preserve">7.1 Ресурсы </w:t>
            </w:r>
          </w:p>
        </w:tc>
        <w:tc>
          <w:tcPr>
            <w:tcW w:w="10489" w:type="dxa"/>
            <w:gridSpan w:val="2"/>
          </w:tcPr>
          <w:p w:rsidR="00BD01FF" w:rsidRPr="00793089" w:rsidRDefault="00071B76" w:rsidP="00012ADB">
            <w:pPr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495AEF" w:rsidRPr="00793089" w:rsidTr="00BF3762">
        <w:tc>
          <w:tcPr>
            <w:tcW w:w="5529" w:type="dxa"/>
          </w:tcPr>
          <w:p w:rsidR="00495AEF" w:rsidRPr="00793089" w:rsidRDefault="00BD01FF" w:rsidP="007572CD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793089">
              <w:rPr>
                <w:b w:val="0"/>
                <w:sz w:val="24"/>
                <w:szCs w:val="24"/>
                <w:lang w:val="ru-RU"/>
              </w:rPr>
              <w:t xml:space="preserve">Определены ли организацией ресурсы, необходимые для разработки, внедрения, поддержания и постоянного улучшения </w:t>
            </w:r>
            <w:r w:rsidR="00476934" w:rsidRPr="00793089">
              <w:rPr>
                <w:b w:val="0"/>
                <w:sz w:val="24"/>
                <w:szCs w:val="24"/>
                <w:lang w:val="ru-RU"/>
              </w:rPr>
              <w:t xml:space="preserve">СМ </w:t>
            </w:r>
            <w:r w:rsidR="00476934" w:rsidRPr="00793089">
              <w:rPr>
                <w:b w:val="0"/>
                <w:sz w:val="24"/>
                <w:szCs w:val="24"/>
              </w:rPr>
              <w:t>OH</w:t>
            </w:r>
            <w:r w:rsidR="00476934" w:rsidRPr="00793089">
              <w:rPr>
                <w:b w:val="0"/>
                <w:sz w:val="24"/>
                <w:szCs w:val="24"/>
                <w:lang w:val="ru-RU"/>
              </w:rPr>
              <w:t>&amp;</w:t>
            </w:r>
            <w:r w:rsidR="00476934" w:rsidRPr="00793089">
              <w:rPr>
                <w:b w:val="0"/>
                <w:sz w:val="24"/>
                <w:szCs w:val="24"/>
              </w:rPr>
              <w:t>S</w:t>
            </w:r>
            <w:r w:rsidRPr="00793089">
              <w:rPr>
                <w:b w:val="0"/>
                <w:sz w:val="24"/>
                <w:szCs w:val="24"/>
                <w:lang w:val="ru-RU"/>
              </w:rPr>
              <w:t>?</w:t>
            </w:r>
          </w:p>
        </w:tc>
        <w:tc>
          <w:tcPr>
            <w:tcW w:w="7087" w:type="dxa"/>
          </w:tcPr>
          <w:p w:rsidR="00476934" w:rsidRPr="00793089" w:rsidRDefault="00476934" w:rsidP="00476934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495AEF" w:rsidRPr="00793089" w:rsidRDefault="00495AEF" w:rsidP="007572CD">
            <w:pPr>
              <w:rPr>
                <w:szCs w:val="24"/>
              </w:rPr>
            </w:pPr>
          </w:p>
        </w:tc>
      </w:tr>
      <w:tr w:rsidR="00596754" w:rsidRPr="00793089" w:rsidTr="00BF3762">
        <w:tc>
          <w:tcPr>
            <w:tcW w:w="5529" w:type="dxa"/>
          </w:tcPr>
          <w:p w:rsidR="00596754" w:rsidRPr="00793089" w:rsidRDefault="00596754" w:rsidP="00596754">
            <w:pPr>
              <w:pStyle w:val="aa"/>
              <w:ind w:left="-23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7.2 Компетентность</w:t>
            </w:r>
          </w:p>
        </w:tc>
        <w:tc>
          <w:tcPr>
            <w:tcW w:w="10489" w:type="dxa"/>
            <w:gridSpan w:val="2"/>
          </w:tcPr>
          <w:p w:rsidR="008E5032" w:rsidRPr="00793089" w:rsidRDefault="00071B76" w:rsidP="00596754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8244FD" w:rsidRPr="00793089" w:rsidTr="00BF3762">
        <w:tc>
          <w:tcPr>
            <w:tcW w:w="5529" w:type="dxa"/>
          </w:tcPr>
          <w:p w:rsidR="004B3921" w:rsidRPr="00793089" w:rsidRDefault="008244FD" w:rsidP="004B3921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Определена ли организацией</w:t>
            </w:r>
            <w:r w:rsidR="004B3921" w:rsidRPr="00793089">
              <w:rPr>
                <w:szCs w:val="24"/>
              </w:rPr>
              <w:t xml:space="preserve"> необходимую  компетентность работающих,  которые воздействуют или могут воздействовать на ее пригодность в области OH&amp;S?</w:t>
            </w:r>
          </w:p>
          <w:p w:rsidR="004B3921" w:rsidRPr="00793089" w:rsidRDefault="004B3921" w:rsidP="004B3921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Обеспечено ли организацией,  чтобы работающие обладали  компетентностью  (включая  способность идентификации опасностей) на основе соответствующего образования, подготовки или опыта?</w:t>
            </w:r>
          </w:p>
          <w:p w:rsidR="004B3921" w:rsidRPr="00793089" w:rsidRDefault="004B3921" w:rsidP="004B3921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 xml:space="preserve">Осуществляет ли организацией действия, когда применимо, по приобретению и поддержанию необходимой компетентности и оценивание </w:t>
            </w:r>
            <w:r w:rsidRPr="00793089">
              <w:rPr>
                <w:szCs w:val="24"/>
              </w:rPr>
              <w:lastRenderedPageBreak/>
              <w:t>результативности предпринятых действий?</w:t>
            </w:r>
          </w:p>
          <w:p w:rsidR="00085602" w:rsidRPr="00793089" w:rsidRDefault="008244FD" w:rsidP="004B3921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 xml:space="preserve">Сохраняет ли организация  соответствующую  документированную  информацию  как  свидетельство  компетентности персонала? </w:t>
            </w:r>
          </w:p>
        </w:tc>
        <w:tc>
          <w:tcPr>
            <w:tcW w:w="7087" w:type="dxa"/>
          </w:tcPr>
          <w:p w:rsidR="00DF3F0C" w:rsidRPr="00793089" w:rsidRDefault="00DF3F0C" w:rsidP="00460C69">
            <w:pPr>
              <w:shd w:val="clear" w:color="auto" w:fill="FFFFFF"/>
              <w:ind w:right="170"/>
              <w:jc w:val="both"/>
              <w:rPr>
                <w:rStyle w:val="number"/>
                <w:b/>
                <w:i w:val="0"/>
                <w:iCs/>
                <w:szCs w:val="24"/>
              </w:rPr>
            </w:pPr>
          </w:p>
        </w:tc>
        <w:tc>
          <w:tcPr>
            <w:tcW w:w="3402" w:type="dxa"/>
          </w:tcPr>
          <w:p w:rsidR="008244FD" w:rsidRPr="00793089" w:rsidRDefault="008244FD" w:rsidP="00596754">
            <w:pPr>
              <w:rPr>
                <w:szCs w:val="24"/>
              </w:rPr>
            </w:pPr>
          </w:p>
        </w:tc>
      </w:tr>
      <w:tr w:rsidR="00596754" w:rsidRPr="00793089" w:rsidTr="00BF3762">
        <w:tc>
          <w:tcPr>
            <w:tcW w:w="5529" w:type="dxa"/>
          </w:tcPr>
          <w:p w:rsidR="00596754" w:rsidRPr="00793089" w:rsidRDefault="00596754" w:rsidP="00596754">
            <w:pPr>
              <w:pStyle w:val="aa"/>
              <w:ind w:left="-23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lastRenderedPageBreak/>
              <w:t>7.3 Осведомленность</w:t>
            </w:r>
          </w:p>
        </w:tc>
        <w:tc>
          <w:tcPr>
            <w:tcW w:w="10489" w:type="dxa"/>
            <w:gridSpan w:val="2"/>
          </w:tcPr>
          <w:p w:rsidR="00596754" w:rsidRPr="00793089" w:rsidRDefault="00071B76" w:rsidP="00596754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596754" w:rsidRPr="00793089" w:rsidTr="00BF3762">
        <w:tc>
          <w:tcPr>
            <w:tcW w:w="5529" w:type="dxa"/>
          </w:tcPr>
          <w:p w:rsidR="00596754" w:rsidRPr="00793089" w:rsidRDefault="00596754" w:rsidP="0059675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Обеспечено ли организацией, чтобы  соответствующий  персонал,  работающий  под  управлением организации, был осведомлен о:</w:t>
            </w:r>
          </w:p>
          <w:p w:rsidR="00A13190" w:rsidRPr="00793089" w:rsidRDefault="00A13190" w:rsidP="00C96795">
            <w:pPr>
              <w:pStyle w:val="aa"/>
              <w:numPr>
                <w:ilvl w:val="0"/>
                <w:numId w:val="26"/>
              </w:numPr>
              <w:rPr>
                <w:szCs w:val="24"/>
              </w:rPr>
            </w:pPr>
            <w:r w:rsidRPr="00793089">
              <w:rPr>
                <w:szCs w:val="24"/>
              </w:rPr>
              <w:t>политике в области OH&amp;S и целях в области OH&amp;S;</w:t>
            </w:r>
          </w:p>
          <w:p w:rsidR="00A13190" w:rsidRPr="00793089" w:rsidRDefault="00A13190" w:rsidP="00C96795">
            <w:pPr>
              <w:pStyle w:val="aa"/>
              <w:numPr>
                <w:ilvl w:val="0"/>
                <w:numId w:val="26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его  вкладе  в  результативность  СМ  OH&amp;S,  включая  выгоды  от  улучшения пригодности в области OH&amp;S; </w:t>
            </w:r>
          </w:p>
          <w:p w:rsidR="00A13190" w:rsidRPr="00793089" w:rsidRDefault="00A13190" w:rsidP="00C96795">
            <w:pPr>
              <w:pStyle w:val="aa"/>
              <w:numPr>
                <w:ilvl w:val="0"/>
                <w:numId w:val="26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последствиях  и  потенциальных  последствиях  несоответствий  требованиям  СМ OH&amp;S; </w:t>
            </w:r>
          </w:p>
          <w:p w:rsidR="00A13190" w:rsidRPr="00793089" w:rsidRDefault="00A13190" w:rsidP="00C96795">
            <w:pPr>
              <w:pStyle w:val="aa"/>
              <w:numPr>
                <w:ilvl w:val="0"/>
                <w:numId w:val="26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инцидентах и выходных данных расследований, которые соответствуют им; </w:t>
            </w:r>
          </w:p>
          <w:p w:rsidR="00A13190" w:rsidRPr="00793089" w:rsidRDefault="00A13190" w:rsidP="00C96795">
            <w:pPr>
              <w:pStyle w:val="aa"/>
              <w:numPr>
                <w:ilvl w:val="0"/>
                <w:numId w:val="26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опасностях, рисках в области OH&amp;S и действиях, которые соответствуют им; </w:t>
            </w:r>
          </w:p>
          <w:p w:rsidR="00A13190" w:rsidRPr="00793089" w:rsidRDefault="00A13190" w:rsidP="00C96795">
            <w:pPr>
              <w:pStyle w:val="aa"/>
              <w:numPr>
                <w:ilvl w:val="0"/>
                <w:numId w:val="26"/>
              </w:numPr>
              <w:rPr>
                <w:szCs w:val="24"/>
              </w:rPr>
            </w:pPr>
            <w:r w:rsidRPr="00793089">
              <w:rPr>
                <w:szCs w:val="24"/>
              </w:rPr>
              <w:t>способах  самостоятельного  выхода  из  рабочих  ситуаций,  которые,  по  их мнению,  рассматриваются как неизбежная и серьезная опасность для их жизни или здоровья, а также о мерах по их защите от нежелательных последствий этого.</w:t>
            </w:r>
          </w:p>
        </w:tc>
        <w:tc>
          <w:tcPr>
            <w:tcW w:w="7087" w:type="dxa"/>
          </w:tcPr>
          <w:p w:rsidR="00596754" w:rsidRPr="00793089" w:rsidRDefault="00596754" w:rsidP="00071B76">
            <w:pPr>
              <w:pStyle w:val="ad"/>
              <w:ind w:left="0"/>
              <w:jc w:val="both"/>
              <w:rPr>
                <w:rStyle w:val="number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6754" w:rsidRPr="00793089" w:rsidRDefault="00596754" w:rsidP="00596754">
            <w:pPr>
              <w:rPr>
                <w:szCs w:val="24"/>
              </w:rPr>
            </w:pPr>
          </w:p>
        </w:tc>
      </w:tr>
      <w:tr w:rsidR="00596754" w:rsidRPr="00793089" w:rsidTr="00BF3762">
        <w:tc>
          <w:tcPr>
            <w:tcW w:w="5529" w:type="dxa"/>
          </w:tcPr>
          <w:p w:rsidR="00596754" w:rsidRPr="00793089" w:rsidRDefault="00596754" w:rsidP="00596754">
            <w:pPr>
              <w:pStyle w:val="aa"/>
              <w:ind w:left="-23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7.4 Коммуникации</w:t>
            </w:r>
          </w:p>
        </w:tc>
        <w:tc>
          <w:tcPr>
            <w:tcW w:w="10489" w:type="dxa"/>
            <w:gridSpan w:val="2"/>
          </w:tcPr>
          <w:p w:rsidR="00596754" w:rsidRPr="00793089" w:rsidRDefault="00595B50" w:rsidP="004C5F65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596754" w:rsidRPr="00793089" w:rsidTr="00BF3762">
        <w:tc>
          <w:tcPr>
            <w:tcW w:w="5529" w:type="dxa"/>
          </w:tcPr>
          <w:p w:rsidR="00E832DC" w:rsidRPr="00793089" w:rsidRDefault="00E832DC" w:rsidP="00E832DC">
            <w:pPr>
              <w:pStyle w:val="aa"/>
              <w:ind w:left="-24"/>
              <w:rPr>
                <w:szCs w:val="24"/>
              </w:rPr>
            </w:pPr>
            <w:r w:rsidRPr="00793089">
              <w:rPr>
                <w:szCs w:val="24"/>
              </w:rPr>
              <w:t xml:space="preserve">Установлен,  внедрен и поддерживается ли процесс, необходимый для внутренних  и  внешних  коммуникаций,  относящихся  к  системе  менеджмента  OH&amp;S: </w:t>
            </w:r>
          </w:p>
          <w:p w:rsidR="00E832DC" w:rsidRPr="00793089" w:rsidRDefault="00E832DC" w:rsidP="00C96795">
            <w:pPr>
              <w:pStyle w:val="aa"/>
              <w:numPr>
                <w:ilvl w:val="0"/>
                <w:numId w:val="27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 xml:space="preserve">о чем будут осуществляться коммуникации; </w:t>
            </w:r>
          </w:p>
          <w:p w:rsidR="00E832DC" w:rsidRPr="00793089" w:rsidRDefault="00E832DC" w:rsidP="00C96795">
            <w:pPr>
              <w:pStyle w:val="aa"/>
              <w:numPr>
                <w:ilvl w:val="0"/>
                <w:numId w:val="27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t xml:space="preserve">когда будут осуществляться коммуникации; </w:t>
            </w:r>
          </w:p>
          <w:p w:rsidR="00E832DC" w:rsidRPr="00793089" w:rsidRDefault="00E832DC" w:rsidP="00C96795">
            <w:pPr>
              <w:pStyle w:val="aa"/>
              <w:numPr>
                <w:ilvl w:val="0"/>
                <w:numId w:val="27"/>
              </w:numPr>
              <w:ind w:left="460" w:hanging="460"/>
              <w:rPr>
                <w:szCs w:val="24"/>
              </w:rPr>
            </w:pPr>
            <w:r w:rsidRPr="00793089">
              <w:rPr>
                <w:szCs w:val="24"/>
              </w:rPr>
              <w:t xml:space="preserve">с кем будут осуществляться коммуникации: </w:t>
            </w:r>
          </w:p>
          <w:p w:rsidR="00E832DC" w:rsidRPr="00793089" w:rsidRDefault="00E832DC" w:rsidP="00C96795">
            <w:pPr>
              <w:pStyle w:val="aa"/>
              <w:numPr>
                <w:ilvl w:val="0"/>
                <w:numId w:val="28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внутри организации на различных уровнях и между различными функциями; </w:t>
            </w:r>
          </w:p>
          <w:p w:rsidR="00E832DC" w:rsidRPr="00793089" w:rsidRDefault="00E832DC" w:rsidP="00C96795">
            <w:pPr>
              <w:pStyle w:val="aa"/>
              <w:numPr>
                <w:ilvl w:val="0"/>
                <w:numId w:val="28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с подрядчиками и посетителями на рабочих местах; </w:t>
            </w:r>
          </w:p>
          <w:p w:rsidR="00E832DC" w:rsidRPr="00793089" w:rsidRDefault="00E832DC" w:rsidP="00C96795">
            <w:pPr>
              <w:pStyle w:val="aa"/>
              <w:numPr>
                <w:ilvl w:val="0"/>
                <w:numId w:val="28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с другими заинтересованными сторонами; </w:t>
            </w:r>
          </w:p>
          <w:p w:rsidR="00E832DC" w:rsidRPr="00793089" w:rsidRDefault="00E832DC" w:rsidP="00E832DC">
            <w:pPr>
              <w:pStyle w:val="aa"/>
              <w:rPr>
                <w:szCs w:val="24"/>
              </w:rPr>
            </w:pPr>
            <w:r w:rsidRPr="00793089">
              <w:rPr>
                <w:szCs w:val="24"/>
              </w:rPr>
              <w:t>d) как будут осуществляться коммуникации.</w:t>
            </w:r>
          </w:p>
        </w:tc>
        <w:tc>
          <w:tcPr>
            <w:tcW w:w="7087" w:type="dxa"/>
          </w:tcPr>
          <w:p w:rsidR="00855C17" w:rsidRPr="00793089" w:rsidRDefault="00855C17" w:rsidP="00595B50">
            <w:pPr>
              <w:jc w:val="both"/>
              <w:rPr>
                <w:rStyle w:val="number"/>
                <w:b/>
                <w:i w:val="0"/>
                <w:iCs/>
                <w:szCs w:val="24"/>
              </w:rPr>
            </w:pPr>
          </w:p>
        </w:tc>
        <w:tc>
          <w:tcPr>
            <w:tcW w:w="3402" w:type="dxa"/>
          </w:tcPr>
          <w:p w:rsidR="00596754" w:rsidRPr="00793089" w:rsidRDefault="00596754" w:rsidP="00596754">
            <w:pPr>
              <w:rPr>
                <w:szCs w:val="24"/>
              </w:rPr>
            </w:pPr>
          </w:p>
        </w:tc>
      </w:tr>
      <w:tr w:rsidR="00596754" w:rsidRPr="00793089" w:rsidTr="00266BF6">
        <w:tc>
          <w:tcPr>
            <w:tcW w:w="16018" w:type="dxa"/>
            <w:gridSpan w:val="3"/>
          </w:tcPr>
          <w:p w:rsidR="00596754" w:rsidRPr="00793089" w:rsidRDefault="00596754" w:rsidP="00596754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lastRenderedPageBreak/>
              <w:t>7.5 Документированная информация</w:t>
            </w:r>
          </w:p>
        </w:tc>
      </w:tr>
      <w:tr w:rsidR="00495AEF" w:rsidRPr="00793089" w:rsidTr="00BF3762">
        <w:tc>
          <w:tcPr>
            <w:tcW w:w="5529" w:type="dxa"/>
          </w:tcPr>
          <w:p w:rsidR="00596754" w:rsidRPr="00793089" w:rsidRDefault="00596754" w:rsidP="00373991">
            <w:pPr>
              <w:pStyle w:val="21"/>
              <w:rPr>
                <w:sz w:val="24"/>
                <w:szCs w:val="24"/>
                <w:lang w:val="ru-RU"/>
              </w:rPr>
            </w:pPr>
            <w:r w:rsidRPr="00793089">
              <w:rPr>
                <w:sz w:val="24"/>
                <w:szCs w:val="24"/>
                <w:lang w:val="ru-RU"/>
              </w:rPr>
              <w:t>7.5.1 Общие положения</w:t>
            </w:r>
          </w:p>
        </w:tc>
        <w:tc>
          <w:tcPr>
            <w:tcW w:w="10489" w:type="dxa"/>
            <w:gridSpan w:val="2"/>
          </w:tcPr>
          <w:p w:rsidR="00E5540E" w:rsidRPr="00793089" w:rsidRDefault="00595B50" w:rsidP="00C220B2">
            <w:pPr>
              <w:pStyle w:val="a8"/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4C5F65" w:rsidRPr="00793089" w:rsidTr="00BF3762">
        <w:tc>
          <w:tcPr>
            <w:tcW w:w="5529" w:type="dxa"/>
          </w:tcPr>
          <w:p w:rsidR="00441BB5" w:rsidRPr="00793089" w:rsidRDefault="00441BB5" w:rsidP="00441BB5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Включает ли СМ OH&amp;S организации:</w:t>
            </w:r>
          </w:p>
          <w:p w:rsidR="00441BB5" w:rsidRPr="00793089" w:rsidRDefault="00441BB5" w:rsidP="00C96795">
            <w:pPr>
              <w:pStyle w:val="aa"/>
              <w:numPr>
                <w:ilvl w:val="0"/>
                <w:numId w:val="29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 xml:space="preserve">документированную информацию, требуемую </w:t>
            </w:r>
            <w:r w:rsidRPr="00793089">
              <w:rPr>
                <w:color w:val="000000"/>
                <w:szCs w:val="24"/>
              </w:rPr>
              <w:t xml:space="preserve">СТБ </w:t>
            </w:r>
            <w:r w:rsidRPr="00793089">
              <w:rPr>
                <w:color w:val="000000"/>
                <w:szCs w:val="24"/>
                <w:lang w:val="en-US"/>
              </w:rPr>
              <w:t>ISO</w:t>
            </w:r>
            <w:r w:rsidRPr="00793089">
              <w:rPr>
                <w:color w:val="000000"/>
                <w:szCs w:val="24"/>
              </w:rPr>
              <w:t xml:space="preserve"> 45001-</w:t>
            </w:r>
            <w:r w:rsidRPr="00793089">
              <w:rPr>
                <w:szCs w:val="24"/>
              </w:rPr>
              <w:t xml:space="preserve">2020; </w:t>
            </w:r>
          </w:p>
          <w:p w:rsidR="004C5F65" w:rsidRPr="00793089" w:rsidRDefault="00441BB5" w:rsidP="00C96795">
            <w:pPr>
              <w:pStyle w:val="aa"/>
              <w:numPr>
                <w:ilvl w:val="0"/>
                <w:numId w:val="29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>документированную информацию, определенную организацией  как необходимую для результативности СМ OH&amp;S.</w:t>
            </w:r>
          </w:p>
        </w:tc>
        <w:tc>
          <w:tcPr>
            <w:tcW w:w="7087" w:type="dxa"/>
          </w:tcPr>
          <w:p w:rsidR="00441BB5" w:rsidRPr="00793089" w:rsidRDefault="00441BB5" w:rsidP="00CF58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4D09FD" w:rsidRPr="00793089" w:rsidRDefault="004D09FD" w:rsidP="00ED3CE9">
            <w:pPr>
              <w:jc w:val="both"/>
              <w:rPr>
                <w:b/>
                <w:szCs w:val="24"/>
                <w:u w:val="single"/>
              </w:rPr>
            </w:pPr>
          </w:p>
        </w:tc>
      </w:tr>
      <w:tr w:rsidR="004C5F65" w:rsidRPr="00793089" w:rsidTr="00BF3762">
        <w:tc>
          <w:tcPr>
            <w:tcW w:w="5529" w:type="dxa"/>
          </w:tcPr>
          <w:p w:rsidR="00561481" w:rsidRPr="00793089" w:rsidRDefault="004C5F65" w:rsidP="00596754">
            <w:pPr>
              <w:pStyle w:val="aa"/>
              <w:ind w:left="-23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7.5.2 Создание и обновление</w:t>
            </w:r>
          </w:p>
          <w:p w:rsidR="004C5F65" w:rsidRPr="00793089" w:rsidRDefault="00561481" w:rsidP="00596754">
            <w:pPr>
              <w:pStyle w:val="aa"/>
              <w:ind w:left="-23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7.5.3 Управление документированной информацией</w:t>
            </w:r>
          </w:p>
        </w:tc>
        <w:tc>
          <w:tcPr>
            <w:tcW w:w="10489" w:type="dxa"/>
            <w:gridSpan w:val="2"/>
          </w:tcPr>
          <w:p w:rsidR="004E5F69" w:rsidRPr="00793089" w:rsidRDefault="00595B50" w:rsidP="00ED3CE9">
            <w:pPr>
              <w:jc w:val="both"/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495AEF" w:rsidRPr="00793089" w:rsidTr="00BF3762">
        <w:tc>
          <w:tcPr>
            <w:tcW w:w="5529" w:type="dxa"/>
          </w:tcPr>
          <w:p w:rsidR="00596754" w:rsidRPr="00793089" w:rsidRDefault="00596754" w:rsidP="0059675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 xml:space="preserve">Обеспечено ли организацией при создании и обновлении документированной информации: </w:t>
            </w:r>
          </w:p>
          <w:p w:rsidR="000A40D4" w:rsidRPr="00793089" w:rsidRDefault="00596754" w:rsidP="00C96795">
            <w:pPr>
              <w:pStyle w:val="aa"/>
              <w:numPr>
                <w:ilvl w:val="0"/>
                <w:numId w:val="30"/>
              </w:numPr>
              <w:rPr>
                <w:szCs w:val="24"/>
              </w:rPr>
            </w:pPr>
            <w:r w:rsidRPr="00793089">
              <w:rPr>
                <w:szCs w:val="24"/>
              </w:rPr>
              <w:t xml:space="preserve">идентификация и описание (например, наименование, дата, автор или учетный номер); </w:t>
            </w:r>
          </w:p>
          <w:p w:rsidR="000A40D4" w:rsidRPr="00793089" w:rsidRDefault="00596754" w:rsidP="00C96795">
            <w:pPr>
              <w:pStyle w:val="aa"/>
              <w:numPr>
                <w:ilvl w:val="0"/>
                <w:numId w:val="30"/>
              </w:numPr>
              <w:rPr>
                <w:szCs w:val="24"/>
              </w:rPr>
            </w:pPr>
            <w:r w:rsidRPr="00793089">
              <w:rPr>
                <w:szCs w:val="24"/>
              </w:rPr>
              <w:t>формат  (например, язык, версия программного обеспечения,  г</w:t>
            </w:r>
            <w:r w:rsidR="000A40D4" w:rsidRPr="00793089">
              <w:rPr>
                <w:szCs w:val="24"/>
              </w:rPr>
              <w:t xml:space="preserve">рафика) и носитель  (например, </w:t>
            </w:r>
            <w:r w:rsidRPr="00793089">
              <w:rPr>
                <w:szCs w:val="24"/>
              </w:rPr>
              <w:t xml:space="preserve">бумажный или электронный); </w:t>
            </w:r>
          </w:p>
          <w:p w:rsidR="00596754" w:rsidRPr="00793089" w:rsidRDefault="00596754" w:rsidP="00C96795">
            <w:pPr>
              <w:pStyle w:val="aa"/>
              <w:numPr>
                <w:ilvl w:val="0"/>
                <w:numId w:val="30"/>
              </w:numPr>
              <w:rPr>
                <w:szCs w:val="24"/>
              </w:rPr>
            </w:pPr>
            <w:r w:rsidRPr="00793089">
              <w:rPr>
                <w:szCs w:val="24"/>
              </w:rPr>
              <w:t>анализ и одобрение информации с точки зрения приемлемости и адекватности?</w:t>
            </w:r>
          </w:p>
          <w:p w:rsidR="00596754" w:rsidRPr="00793089" w:rsidRDefault="00596754" w:rsidP="0059675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Управляема ли соответствующим образом документированная  информация по отношению:</w:t>
            </w:r>
          </w:p>
          <w:p w:rsidR="000A40D4" w:rsidRPr="00793089" w:rsidRDefault="00596754" w:rsidP="00C96795">
            <w:pPr>
              <w:pStyle w:val="aa"/>
              <w:numPr>
                <w:ilvl w:val="0"/>
                <w:numId w:val="31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>распределению, доступу, восстановлению и использованию;</w:t>
            </w:r>
          </w:p>
          <w:p w:rsidR="000A40D4" w:rsidRPr="00793089" w:rsidRDefault="00596754" w:rsidP="00C96795">
            <w:pPr>
              <w:pStyle w:val="aa"/>
              <w:numPr>
                <w:ilvl w:val="0"/>
                <w:numId w:val="31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>накоплению и обеспечению сохранности, включая сохранение разборчивости;</w:t>
            </w:r>
          </w:p>
          <w:p w:rsidR="000A40D4" w:rsidRPr="00793089" w:rsidRDefault="00596754" w:rsidP="00C96795">
            <w:pPr>
              <w:pStyle w:val="aa"/>
              <w:numPr>
                <w:ilvl w:val="0"/>
                <w:numId w:val="31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>управлению изменениями (например, управление версиями);</w:t>
            </w:r>
          </w:p>
          <w:p w:rsidR="00596754" w:rsidRPr="00793089" w:rsidRDefault="00596754" w:rsidP="00C96795">
            <w:pPr>
              <w:pStyle w:val="aa"/>
              <w:numPr>
                <w:ilvl w:val="0"/>
                <w:numId w:val="31"/>
              </w:numPr>
              <w:ind w:left="318" w:hanging="318"/>
              <w:rPr>
                <w:szCs w:val="24"/>
              </w:rPr>
            </w:pPr>
            <w:r w:rsidRPr="00793089">
              <w:rPr>
                <w:szCs w:val="24"/>
              </w:rPr>
              <w:t xml:space="preserve">хранению и размещению. </w:t>
            </w:r>
          </w:p>
          <w:p w:rsidR="00495AEF" w:rsidRPr="00793089" w:rsidRDefault="00596754" w:rsidP="000A40D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Идентифицирована ли и управляема соответствующим образом документированная  информация  внешнего  происхождения,  определенная  организацией  как  необходимая для планирования и функционировани</w:t>
            </w:r>
            <w:r w:rsidR="000A40D4" w:rsidRPr="00793089">
              <w:rPr>
                <w:szCs w:val="24"/>
              </w:rPr>
              <w:t>я системы менеджмента качества?</w:t>
            </w:r>
          </w:p>
        </w:tc>
        <w:tc>
          <w:tcPr>
            <w:tcW w:w="7087" w:type="dxa"/>
          </w:tcPr>
          <w:p w:rsidR="009C7F2B" w:rsidRPr="00793089" w:rsidRDefault="009C7F2B" w:rsidP="00ED3CE9">
            <w:pPr>
              <w:pStyle w:val="11"/>
              <w:tabs>
                <w:tab w:val="left" w:pos="4800"/>
              </w:tabs>
              <w:spacing w:after="0" w:line="240" w:lineRule="auto"/>
              <w:ind w:left="-33"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F2B" w:rsidRPr="00793089" w:rsidRDefault="009C7F2B" w:rsidP="00ED3CE9">
            <w:pPr>
              <w:pStyle w:val="11"/>
              <w:tabs>
                <w:tab w:val="left" w:pos="4800"/>
              </w:tabs>
              <w:spacing w:after="0" w:line="240" w:lineRule="auto"/>
              <w:ind w:left="-33"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F2B" w:rsidRPr="00793089" w:rsidRDefault="009C7F2B" w:rsidP="00ED3CE9">
            <w:pPr>
              <w:pStyle w:val="11"/>
              <w:tabs>
                <w:tab w:val="left" w:pos="4800"/>
              </w:tabs>
              <w:spacing w:after="0" w:line="240" w:lineRule="auto"/>
              <w:ind w:left="-33"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497F" w:rsidRPr="00793089" w:rsidRDefault="00A6497F" w:rsidP="00ED3CE9">
            <w:pPr>
              <w:pStyle w:val="11"/>
              <w:tabs>
                <w:tab w:val="left" w:pos="4800"/>
              </w:tabs>
              <w:spacing w:after="0" w:line="240" w:lineRule="auto"/>
              <w:ind w:left="-33"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F2B" w:rsidRPr="00793089" w:rsidRDefault="009C7F2B" w:rsidP="00ED3CE9">
            <w:pPr>
              <w:pStyle w:val="11"/>
              <w:tabs>
                <w:tab w:val="left" w:pos="4800"/>
              </w:tabs>
              <w:spacing w:after="0" w:line="240" w:lineRule="auto"/>
              <w:ind w:left="-33"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AEF" w:rsidRPr="00793089" w:rsidRDefault="00495AEF" w:rsidP="00ED3CE9">
            <w:pPr>
              <w:pStyle w:val="11"/>
              <w:tabs>
                <w:tab w:val="left" w:pos="4800"/>
              </w:tabs>
              <w:spacing w:after="0" w:line="240" w:lineRule="auto"/>
              <w:ind w:left="-33"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6866" w:rsidRPr="00793089" w:rsidRDefault="00C66866" w:rsidP="00ED3CE9">
            <w:pPr>
              <w:jc w:val="both"/>
              <w:rPr>
                <w:szCs w:val="24"/>
                <w:u w:val="single"/>
              </w:rPr>
            </w:pPr>
          </w:p>
          <w:p w:rsidR="00C66866" w:rsidRPr="00793089" w:rsidRDefault="00C66866" w:rsidP="00ED3CE9">
            <w:pPr>
              <w:jc w:val="both"/>
              <w:rPr>
                <w:szCs w:val="24"/>
                <w:u w:val="single"/>
              </w:rPr>
            </w:pPr>
          </w:p>
          <w:p w:rsidR="00C66866" w:rsidRPr="00793089" w:rsidRDefault="00C66866" w:rsidP="00ED3CE9">
            <w:pPr>
              <w:jc w:val="both"/>
              <w:rPr>
                <w:szCs w:val="24"/>
                <w:u w:val="single"/>
              </w:rPr>
            </w:pPr>
          </w:p>
          <w:p w:rsidR="00C66866" w:rsidRPr="00793089" w:rsidRDefault="00C66866" w:rsidP="00ED3CE9">
            <w:pPr>
              <w:jc w:val="both"/>
              <w:rPr>
                <w:szCs w:val="24"/>
                <w:u w:val="single"/>
              </w:rPr>
            </w:pPr>
          </w:p>
          <w:p w:rsidR="00C66866" w:rsidRPr="00793089" w:rsidRDefault="00C66866" w:rsidP="00ED3CE9">
            <w:pPr>
              <w:jc w:val="both"/>
              <w:rPr>
                <w:szCs w:val="24"/>
                <w:u w:val="single"/>
              </w:rPr>
            </w:pPr>
          </w:p>
          <w:p w:rsidR="00A6497F" w:rsidRPr="00793089" w:rsidRDefault="00A6497F" w:rsidP="00ED3CE9">
            <w:pPr>
              <w:jc w:val="both"/>
              <w:rPr>
                <w:szCs w:val="24"/>
                <w:u w:val="single"/>
              </w:rPr>
            </w:pPr>
          </w:p>
          <w:p w:rsidR="00C66866" w:rsidRPr="00793089" w:rsidRDefault="00C66866" w:rsidP="00ED3CE9">
            <w:pPr>
              <w:jc w:val="both"/>
              <w:rPr>
                <w:szCs w:val="24"/>
                <w:u w:val="single"/>
              </w:rPr>
            </w:pPr>
          </w:p>
        </w:tc>
      </w:tr>
      <w:tr w:rsidR="00596754" w:rsidRPr="00793089" w:rsidTr="00266BF6">
        <w:tc>
          <w:tcPr>
            <w:tcW w:w="16018" w:type="dxa"/>
            <w:gridSpan w:val="3"/>
          </w:tcPr>
          <w:p w:rsidR="00596754" w:rsidRPr="00793089" w:rsidRDefault="00596754" w:rsidP="00B50D99">
            <w:pPr>
              <w:rPr>
                <w:b/>
                <w:color w:val="FF0000"/>
                <w:szCs w:val="24"/>
              </w:rPr>
            </w:pPr>
            <w:r w:rsidRPr="00793089">
              <w:rPr>
                <w:b/>
                <w:szCs w:val="24"/>
              </w:rPr>
              <w:lastRenderedPageBreak/>
              <w:t>8 Операционная деятельность</w:t>
            </w:r>
          </w:p>
        </w:tc>
      </w:tr>
      <w:tr w:rsidR="00596754" w:rsidRPr="00793089" w:rsidTr="00BF3762">
        <w:trPr>
          <w:trHeight w:val="197"/>
        </w:trPr>
        <w:tc>
          <w:tcPr>
            <w:tcW w:w="5529" w:type="dxa"/>
          </w:tcPr>
          <w:p w:rsidR="00596754" w:rsidRPr="00793089" w:rsidRDefault="00596754" w:rsidP="00B97B67">
            <w:pPr>
              <w:pStyle w:val="aa"/>
              <w:jc w:val="left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8.1 Планирование и управление деятельностью</w:t>
            </w:r>
          </w:p>
          <w:p w:rsidR="009542A9" w:rsidRPr="00793089" w:rsidRDefault="009542A9" w:rsidP="00B97B67">
            <w:pPr>
              <w:pStyle w:val="aa"/>
              <w:jc w:val="left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8.1.1 Общие положения</w:t>
            </w:r>
          </w:p>
        </w:tc>
        <w:tc>
          <w:tcPr>
            <w:tcW w:w="10489" w:type="dxa"/>
            <w:gridSpan w:val="2"/>
          </w:tcPr>
          <w:p w:rsidR="005C62EE" w:rsidRPr="00793089" w:rsidRDefault="005C62EE" w:rsidP="00B50D99">
            <w:pPr>
              <w:rPr>
                <w:szCs w:val="24"/>
              </w:rPr>
            </w:pPr>
          </w:p>
        </w:tc>
      </w:tr>
      <w:tr w:rsidR="00495AEF" w:rsidRPr="00793089" w:rsidTr="00BF3762">
        <w:tc>
          <w:tcPr>
            <w:tcW w:w="5529" w:type="dxa"/>
          </w:tcPr>
          <w:p w:rsidR="009542A9" w:rsidRPr="00793089" w:rsidRDefault="00596754" w:rsidP="002E160B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 xml:space="preserve">Осуществляет ли организация планирование,  внедрение  и  управление  процессами,  необходимыми для  </w:t>
            </w:r>
            <w:r w:rsidR="009542A9" w:rsidRPr="00793089">
              <w:rPr>
                <w:szCs w:val="24"/>
              </w:rPr>
              <w:t>выполнения требований СМ OH&amp;S</w:t>
            </w:r>
            <w:r w:rsidRPr="00793089"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54345B" w:rsidRPr="00793089" w:rsidRDefault="0054345B" w:rsidP="00C96795">
            <w:pPr>
              <w:pStyle w:val="ad"/>
              <w:numPr>
                <w:ilvl w:val="1"/>
                <w:numId w:val="32"/>
              </w:numPr>
              <w:ind w:left="318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5AEF" w:rsidRPr="00793089" w:rsidRDefault="00495AEF" w:rsidP="00B50D99">
            <w:pPr>
              <w:rPr>
                <w:szCs w:val="24"/>
              </w:rPr>
            </w:pPr>
          </w:p>
        </w:tc>
      </w:tr>
      <w:tr w:rsidR="00596754" w:rsidRPr="00793089" w:rsidTr="00BF3762">
        <w:tc>
          <w:tcPr>
            <w:tcW w:w="5529" w:type="dxa"/>
          </w:tcPr>
          <w:p w:rsidR="00596754" w:rsidRPr="00793089" w:rsidRDefault="00536FDA" w:rsidP="00536FDA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Координирует ли организация на рабочих местах с несколькими нанимателями выполнение соответствующих частей СМ OH&amp;S с другими организациями?</w:t>
            </w:r>
          </w:p>
        </w:tc>
        <w:tc>
          <w:tcPr>
            <w:tcW w:w="7087" w:type="dxa"/>
          </w:tcPr>
          <w:p w:rsidR="00596754" w:rsidRPr="00793089" w:rsidRDefault="00596754" w:rsidP="00536FDA">
            <w:pPr>
              <w:pStyle w:val="ad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6754" w:rsidRPr="00793089" w:rsidRDefault="00596754" w:rsidP="00B50D99">
            <w:pPr>
              <w:rPr>
                <w:szCs w:val="24"/>
              </w:rPr>
            </w:pPr>
          </w:p>
        </w:tc>
      </w:tr>
      <w:tr w:rsidR="0095154E" w:rsidRPr="00793089" w:rsidTr="00BF3762">
        <w:tc>
          <w:tcPr>
            <w:tcW w:w="5529" w:type="dxa"/>
          </w:tcPr>
          <w:p w:rsidR="0095154E" w:rsidRPr="00793089" w:rsidRDefault="0095154E" w:rsidP="00536FDA">
            <w:pPr>
              <w:pStyle w:val="aa"/>
              <w:ind w:left="-23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8.1.2 Устранение опасностей и снижение рисков в области OH&amp;S</w:t>
            </w:r>
          </w:p>
        </w:tc>
        <w:tc>
          <w:tcPr>
            <w:tcW w:w="10489" w:type="dxa"/>
            <w:gridSpan w:val="2"/>
          </w:tcPr>
          <w:p w:rsidR="0095154E" w:rsidRPr="00793089" w:rsidRDefault="002E160B" w:rsidP="00B50D99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95154E" w:rsidRPr="00793089" w:rsidTr="00BF3762">
        <w:tc>
          <w:tcPr>
            <w:tcW w:w="5529" w:type="dxa"/>
          </w:tcPr>
          <w:p w:rsidR="0095154E" w:rsidRPr="00793089" w:rsidRDefault="00B35384" w:rsidP="00B3538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 xml:space="preserve">Установлен,  внедрен и поддерживается ли процесс </w:t>
            </w:r>
            <w:r w:rsidR="0095154E" w:rsidRPr="00793089">
              <w:rPr>
                <w:szCs w:val="24"/>
              </w:rPr>
              <w:t xml:space="preserve"> для устранения опасностей и снижения рисков в области OH&amp;S</w:t>
            </w:r>
            <w:r w:rsidRPr="00793089"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95154E" w:rsidRPr="00793089" w:rsidRDefault="0095154E" w:rsidP="00B35384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95154E" w:rsidRPr="00793089" w:rsidRDefault="0095154E" w:rsidP="00B50D99">
            <w:pPr>
              <w:rPr>
                <w:szCs w:val="24"/>
              </w:rPr>
            </w:pPr>
          </w:p>
        </w:tc>
      </w:tr>
      <w:tr w:rsidR="00B35384" w:rsidRPr="00793089" w:rsidTr="00BF3762">
        <w:tc>
          <w:tcPr>
            <w:tcW w:w="5529" w:type="dxa"/>
          </w:tcPr>
          <w:p w:rsidR="00B35384" w:rsidRPr="00793089" w:rsidRDefault="00B35384" w:rsidP="00B35384">
            <w:pPr>
              <w:pStyle w:val="aa"/>
              <w:ind w:left="-23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8.1.3 Менеджмент изменений</w:t>
            </w:r>
          </w:p>
        </w:tc>
        <w:tc>
          <w:tcPr>
            <w:tcW w:w="10489" w:type="dxa"/>
            <w:gridSpan w:val="2"/>
          </w:tcPr>
          <w:p w:rsidR="00B35384" w:rsidRPr="00793089" w:rsidRDefault="002E160B" w:rsidP="00B50D99">
            <w:pPr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B35384" w:rsidRPr="00793089" w:rsidTr="00BF3762">
        <w:tc>
          <w:tcPr>
            <w:tcW w:w="5529" w:type="dxa"/>
          </w:tcPr>
          <w:p w:rsidR="00B35384" w:rsidRPr="00793089" w:rsidRDefault="00B35384" w:rsidP="00B3538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 xml:space="preserve">Установлен,  внедрен и поддерживается ли </w:t>
            </w:r>
            <w:r w:rsidRPr="00793089">
              <w:rPr>
                <w:szCs w:val="24"/>
              </w:rPr>
              <w:lastRenderedPageBreak/>
              <w:t>организацией процесс  для  внедрения  и  управления  запланированными  временными  и  постоянными  изменениями,  воздействующими  на  пригодность  в  области  OH&amp;S?</w:t>
            </w:r>
          </w:p>
        </w:tc>
        <w:tc>
          <w:tcPr>
            <w:tcW w:w="7087" w:type="dxa"/>
          </w:tcPr>
          <w:p w:rsidR="00B35384" w:rsidRPr="00793089" w:rsidRDefault="00B35384" w:rsidP="00B35384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B35384" w:rsidRPr="00793089" w:rsidRDefault="00B35384" w:rsidP="00B50D99">
            <w:pPr>
              <w:rPr>
                <w:szCs w:val="24"/>
              </w:rPr>
            </w:pPr>
          </w:p>
        </w:tc>
      </w:tr>
      <w:tr w:rsidR="005455C7" w:rsidRPr="00793089" w:rsidTr="00BF3762">
        <w:tc>
          <w:tcPr>
            <w:tcW w:w="5529" w:type="dxa"/>
          </w:tcPr>
          <w:p w:rsidR="005455C7" w:rsidRPr="00793089" w:rsidRDefault="005455C7" w:rsidP="006E5A8B">
            <w:pPr>
              <w:pStyle w:val="aa"/>
              <w:ind w:left="-23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lastRenderedPageBreak/>
              <w:t xml:space="preserve">8.1.4 Закупки </w:t>
            </w:r>
          </w:p>
          <w:p w:rsidR="005455C7" w:rsidRPr="00793089" w:rsidRDefault="005455C7" w:rsidP="006E5A8B">
            <w:pPr>
              <w:pStyle w:val="aa"/>
              <w:ind w:left="-23"/>
              <w:rPr>
                <w:szCs w:val="24"/>
              </w:rPr>
            </w:pPr>
            <w:r w:rsidRPr="00793089">
              <w:rPr>
                <w:b/>
                <w:szCs w:val="24"/>
              </w:rPr>
              <w:t>8.1.4.1 Общие положения</w:t>
            </w:r>
          </w:p>
        </w:tc>
        <w:tc>
          <w:tcPr>
            <w:tcW w:w="10489" w:type="dxa"/>
            <w:gridSpan w:val="2"/>
          </w:tcPr>
          <w:p w:rsidR="005455C7" w:rsidRPr="00793089" w:rsidRDefault="002E160B" w:rsidP="00B50D99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6E5A8B" w:rsidRPr="00793089" w:rsidTr="00BF3762">
        <w:tc>
          <w:tcPr>
            <w:tcW w:w="5529" w:type="dxa"/>
          </w:tcPr>
          <w:p w:rsidR="006E5A8B" w:rsidRPr="00793089" w:rsidRDefault="006E5A8B" w:rsidP="006E5A8B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Установлен,  внедрен и поддерживается ли организацией процесс для  управления  закупками продукции и услуг, чтобы обеспечить их соответствие своей СМ OH&amp;S?</w:t>
            </w:r>
          </w:p>
        </w:tc>
        <w:tc>
          <w:tcPr>
            <w:tcW w:w="7087" w:type="dxa"/>
          </w:tcPr>
          <w:p w:rsidR="006E5A8B" w:rsidRPr="00793089" w:rsidRDefault="006E5A8B" w:rsidP="006E5A8B">
            <w:pPr>
              <w:spacing w:after="240"/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6E5A8B" w:rsidRPr="00793089" w:rsidRDefault="006E5A8B" w:rsidP="00B50D99">
            <w:pPr>
              <w:rPr>
                <w:szCs w:val="24"/>
              </w:rPr>
            </w:pPr>
          </w:p>
        </w:tc>
      </w:tr>
      <w:tr w:rsidR="005455C7" w:rsidRPr="00793089" w:rsidTr="00BF3762">
        <w:tc>
          <w:tcPr>
            <w:tcW w:w="5529" w:type="dxa"/>
          </w:tcPr>
          <w:p w:rsidR="005455C7" w:rsidRPr="00793089" w:rsidRDefault="005455C7" w:rsidP="00B35384">
            <w:pPr>
              <w:pStyle w:val="aa"/>
              <w:ind w:left="-23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8.1.4.2 Подрядчики</w:t>
            </w:r>
          </w:p>
          <w:p w:rsidR="005455C7" w:rsidRPr="00793089" w:rsidRDefault="005455C7" w:rsidP="00B35384">
            <w:pPr>
              <w:pStyle w:val="aa"/>
              <w:ind w:left="-23"/>
              <w:rPr>
                <w:szCs w:val="24"/>
              </w:rPr>
            </w:pPr>
          </w:p>
        </w:tc>
        <w:tc>
          <w:tcPr>
            <w:tcW w:w="10489" w:type="dxa"/>
            <w:gridSpan w:val="2"/>
          </w:tcPr>
          <w:p w:rsidR="005455C7" w:rsidRPr="00793089" w:rsidRDefault="002E160B" w:rsidP="00B50D99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6E5A8B" w:rsidRPr="00793089" w:rsidTr="00BF3762">
        <w:tc>
          <w:tcPr>
            <w:tcW w:w="5529" w:type="dxa"/>
          </w:tcPr>
          <w:p w:rsidR="006E5A8B" w:rsidRPr="00793089" w:rsidRDefault="005455C7" w:rsidP="005455C7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 xml:space="preserve">Координирует ли организация    свой процесс  закупок  со  своими подрядчиками для идентификации опасностей, оценки и управления рисками в области OH&amp;S? </w:t>
            </w:r>
          </w:p>
        </w:tc>
        <w:tc>
          <w:tcPr>
            <w:tcW w:w="7087" w:type="dxa"/>
          </w:tcPr>
          <w:p w:rsidR="006E5A8B" w:rsidRPr="00793089" w:rsidRDefault="006E5A8B" w:rsidP="00DC4A5E">
            <w:pPr>
              <w:ind w:right="34"/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7874D1" w:rsidRPr="00793089" w:rsidRDefault="007874D1" w:rsidP="00B50D99">
            <w:pPr>
              <w:rPr>
                <w:szCs w:val="24"/>
              </w:rPr>
            </w:pPr>
          </w:p>
        </w:tc>
      </w:tr>
      <w:tr w:rsidR="005455C7" w:rsidRPr="00793089" w:rsidTr="00BF3762">
        <w:tc>
          <w:tcPr>
            <w:tcW w:w="5529" w:type="dxa"/>
          </w:tcPr>
          <w:p w:rsidR="005455C7" w:rsidRPr="00793089" w:rsidRDefault="00DC4A5E" w:rsidP="002E160B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Обеспечивает ли организация</w:t>
            </w:r>
            <w:r w:rsidR="005455C7" w:rsidRPr="00793089">
              <w:rPr>
                <w:szCs w:val="24"/>
              </w:rPr>
              <w:t xml:space="preserve">,  чтобы  требования  ее  </w:t>
            </w:r>
            <w:r w:rsidRPr="00793089">
              <w:rPr>
                <w:szCs w:val="24"/>
              </w:rPr>
              <w:t>СМ</w:t>
            </w:r>
            <w:r w:rsidR="005455C7" w:rsidRPr="00793089">
              <w:rPr>
                <w:szCs w:val="24"/>
              </w:rPr>
              <w:t xml:space="preserve"> OH&amp;S  выполнялись подрядчиками и другими работающими</w:t>
            </w:r>
            <w:r w:rsidRPr="00793089"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5455C7" w:rsidRPr="00793089" w:rsidRDefault="005455C7" w:rsidP="00DC4A5E">
            <w:pPr>
              <w:ind w:right="34"/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5455C7" w:rsidRPr="00793089" w:rsidRDefault="005455C7" w:rsidP="00B50D99">
            <w:pPr>
              <w:rPr>
                <w:szCs w:val="24"/>
              </w:rPr>
            </w:pPr>
          </w:p>
        </w:tc>
      </w:tr>
      <w:tr w:rsidR="00233BDF" w:rsidRPr="00793089" w:rsidTr="00BF3762">
        <w:tc>
          <w:tcPr>
            <w:tcW w:w="5529" w:type="dxa"/>
          </w:tcPr>
          <w:p w:rsidR="00233BDF" w:rsidRPr="00793089" w:rsidRDefault="00233BDF" w:rsidP="00233BDF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В  процессе  закупок установлены критерии в области здоровья и безопасности при профессиональной деятельности для  выбора подрядчиков?</w:t>
            </w:r>
          </w:p>
        </w:tc>
        <w:tc>
          <w:tcPr>
            <w:tcW w:w="7087" w:type="dxa"/>
          </w:tcPr>
          <w:p w:rsidR="00233BDF" w:rsidRPr="00793089" w:rsidRDefault="00233BDF" w:rsidP="00DC4A5E">
            <w:pPr>
              <w:ind w:right="34"/>
              <w:jc w:val="both"/>
              <w:rPr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233BDF" w:rsidRPr="00793089" w:rsidRDefault="00233BDF" w:rsidP="00B50D99">
            <w:pPr>
              <w:rPr>
                <w:szCs w:val="24"/>
              </w:rPr>
            </w:pPr>
          </w:p>
        </w:tc>
      </w:tr>
      <w:tr w:rsidR="005455C7" w:rsidRPr="00793089" w:rsidTr="00BF3762">
        <w:tc>
          <w:tcPr>
            <w:tcW w:w="5529" w:type="dxa"/>
          </w:tcPr>
          <w:p w:rsidR="005455C7" w:rsidRPr="00793089" w:rsidRDefault="005455C7" w:rsidP="00B35384">
            <w:pPr>
              <w:pStyle w:val="aa"/>
              <w:ind w:left="-23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8.1.4.3 Аутсорсинг</w:t>
            </w:r>
          </w:p>
        </w:tc>
        <w:tc>
          <w:tcPr>
            <w:tcW w:w="10489" w:type="dxa"/>
            <w:gridSpan w:val="2"/>
          </w:tcPr>
          <w:p w:rsidR="005455C7" w:rsidRPr="00793089" w:rsidRDefault="002E160B" w:rsidP="00B50D99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6E5A8B" w:rsidRPr="00793089" w:rsidTr="00BF3762">
        <w:tc>
          <w:tcPr>
            <w:tcW w:w="5529" w:type="dxa"/>
          </w:tcPr>
          <w:p w:rsidR="006E5A8B" w:rsidRPr="00793089" w:rsidRDefault="00BC63D2" w:rsidP="00BC63D2">
            <w:pPr>
              <w:pStyle w:val="aa"/>
              <w:ind w:left="-23"/>
              <w:rPr>
                <w:szCs w:val="24"/>
              </w:rPr>
            </w:pPr>
            <w:r w:rsidRPr="00BC63D2">
              <w:rPr>
                <w:szCs w:val="24"/>
              </w:rPr>
              <w:t>О</w:t>
            </w:r>
            <w:r>
              <w:rPr>
                <w:szCs w:val="24"/>
              </w:rPr>
              <w:t>беспечивает ли о</w:t>
            </w:r>
            <w:r w:rsidRPr="00BC63D2">
              <w:rPr>
                <w:szCs w:val="24"/>
              </w:rPr>
              <w:t xml:space="preserve">рганизация </w:t>
            </w:r>
            <w:r>
              <w:rPr>
                <w:szCs w:val="24"/>
              </w:rPr>
              <w:t xml:space="preserve">управление </w:t>
            </w:r>
            <w:r w:rsidRPr="00BC63D2">
              <w:rPr>
                <w:szCs w:val="24"/>
              </w:rPr>
              <w:t xml:space="preserve"> процесс</w:t>
            </w:r>
            <w:r>
              <w:rPr>
                <w:szCs w:val="24"/>
              </w:rPr>
              <w:t>ами</w:t>
            </w:r>
            <w:r w:rsidRPr="00BC63D2">
              <w:rPr>
                <w:szCs w:val="24"/>
              </w:rPr>
              <w:t>, переданны</w:t>
            </w:r>
            <w:r>
              <w:rPr>
                <w:szCs w:val="24"/>
              </w:rPr>
              <w:t>ми на аутсорсинг?</w:t>
            </w:r>
            <w:r w:rsidRPr="00BC63D2">
              <w:rPr>
                <w:szCs w:val="24"/>
              </w:rPr>
              <w:t xml:space="preserve">  </w:t>
            </w:r>
            <w:r>
              <w:rPr>
                <w:szCs w:val="24"/>
              </w:rPr>
              <w:t>О</w:t>
            </w:r>
            <w:r w:rsidRPr="00BC63D2">
              <w:rPr>
                <w:szCs w:val="24"/>
              </w:rPr>
              <w:t>беспечи</w:t>
            </w:r>
            <w:r>
              <w:rPr>
                <w:szCs w:val="24"/>
              </w:rPr>
              <w:t>вается ли</w:t>
            </w:r>
            <w:r w:rsidRPr="00BC63D2">
              <w:rPr>
                <w:szCs w:val="24"/>
              </w:rPr>
              <w:t xml:space="preserve"> </w:t>
            </w:r>
            <w:r w:rsidRPr="00BC63D2">
              <w:rPr>
                <w:szCs w:val="24"/>
              </w:rPr>
              <w:t>соответств</w:t>
            </w:r>
            <w:r>
              <w:rPr>
                <w:szCs w:val="24"/>
              </w:rPr>
              <w:t>ие</w:t>
            </w:r>
            <w:r w:rsidRPr="00BC63D2">
              <w:rPr>
                <w:szCs w:val="24"/>
              </w:rPr>
              <w:t xml:space="preserve">  </w:t>
            </w:r>
            <w:proofErr w:type="spellStart"/>
            <w:r w:rsidRPr="00BC63D2">
              <w:rPr>
                <w:szCs w:val="24"/>
              </w:rPr>
              <w:t>аутсорсинговы</w:t>
            </w:r>
            <w:r>
              <w:rPr>
                <w:szCs w:val="24"/>
              </w:rPr>
              <w:t>х</w:t>
            </w:r>
            <w:proofErr w:type="spellEnd"/>
            <w:r w:rsidRPr="00BC63D2">
              <w:rPr>
                <w:szCs w:val="24"/>
              </w:rPr>
              <w:t xml:space="preserve">  соглашени</w:t>
            </w:r>
            <w:r>
              <w:rPr>
                <w:szCs w:val="24"/>
              </w:rPr>
              <w:t xml:space="preserve">й </w:t>
            </w:r>
            <w:r w:rsidRPr="00BC63D2">
              <w:rPr>
                <w:szCs w:val="24"/>
              </w:rPr>
              <w:t>законодательным и другим требованиям с учетом</w:t>
            </w:r>
            <w:r>
              <w:rPr>
                <w:szCs w:val="24"/>
              </w:rPr>
              <w:t xml:space="preserve"> достижения намеченных выходов </w:t>
            </w:r>
            <w:r w:rsidRPr="00BC63D2">
              <w:rPr>
                <w:szCs w:val="24"/>
              </w:rPr>
              <w:t>системы менеджмента OH&amp;S</w:t>
            </w:r>
            <w:r>
              <w:rPr>
                <w:szCs w:val="24"/>
              </w:rPr>
              <w:t>?</w:t>
            </w:r>
            <w:r w:rsidRPr="00BC63D2">
              <w:rPr>
                <w:szCs w:val="24"/>
              </w:rPr>
              <w:t xml:space="preserve"> </w:t>
            </w:r>
            <w:r>
              <w:rPr>
                <w:szCs w:val="24"/>
              </w:rPr>
              <w:t>Определены ли т</w:t>
            </w:r>
            <w:r w:rsidRPr="00BC63D2">
              <w:rPr>
                <w:szCs w:val="24"/>
              </w:rPr>
              <w:t xml:space="preserve">ип и степень управления, которые </w:t>
            </w:r>
            <w:r w:rsidRPr="00BC63D2">
              <w:rPr>
                <w:szCs w:val="24"/>
              </w:rPr>
              <w:lastRenderedPageBreak/>
              <w:t xml:space="preserve">будут применяться к </w:t>
            </w:r>
            <w:proofErr w:type="spellStart"/>
            <w:r>
              <w:rPr>
                <w:szCs w:val="24"/>
              </w:rPr>
              <w:t>аутсорсинговым</w:t>
            </w:r>
            <w:proofErr w:type="spellEnd"/>
            <w:r>
              <w:rPr>
                <w:szCs w:val="24"/>
              </w:rPr>
              <w:t xml:space="preserve"> </w:t>
            </w:r>
            <w:r w:rsidRPr="00BC63D2">
              <w:rPr>
                <w:szCs w:val="24"/>
              </w:rPr>
              <w:t>процессам</w:t>
            </w:r>
            <w:r>
              <w:rPr>
                <w:szCs w:val="24"/>
              </w:rPr>
              <w:t>,</w:t>
            </w:r>
            <w:r w:rsidRPr="00BC63D2">
              <w:rPr>
                <w:szCs w:val="24"/>
              </w:rPr>
              <w:t xml:space="preserve"> в системе менеджмента OH&amp;S</w:t>
            </w:r>
            <w:r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6E5A8B" w:rsidRPr="00793089" w:rsidRDefault="006E5A8B" w:rsidP="006E5A8B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6E5A8B" w:rsidRPr="00793089" w:rsidRDefault="006E5A8B" w:rsidP="00B50D99">
            <w:pPr>
              <w:rPr>
                <w:szCs w:val="24"/>
              </w:rPr>
            </w:pPr>
          </w:p>
        </w:tc>
      </w:tr>
      <w:tr w:rsidR="00495AEF" w:rsidRPr="00793089" w:rsidTr="00BF3762">
        <w:tc>
          <w:tcPr>
            <w:tcW w:w="5529" w:type="dxa"/>
          </w:tcPr>
          <w:p w:rsidR="00495AEF" w:rsidRPr="00793089" w:rsidRDefault="00F06C0F" w:rsidP="00586ED2">
            <w:pPr>
              <w:pStyle w:val="aa"/>
              <w:jc w:val="left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lastRenderedPageBreak/>
              <w:t xml:space="preserve">8.2 </w:t>
            </w:r>
            <w:r w:rsidR="00586ED2" w:rsidRPr="00793089">
              <w:rPr>
                <w:b/>
                <w:szCs w:val="24"/>
              </w:rPr>
              <w:t>Готовность к чрезвычайным ситуациям и реагирование на них</w:t>
            </w:r>
          </w:p>
        </w:tc>
        <w:tc>
          <w:tcPr>
            <w:tcW w:w="10489" w:type="dxa"/>
            <w:gridSpan w:val="2"/>
          </w:tcPr>
          <w:p w:rsidR="00495AEF" w:rsidRPr="00793089" w:rsidRDefault="00BC63D2" w:rsidP="00B50D99">
            <w:pPr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495AEF" w:rsidRPr="00793089" w:rsidTr="00BF3762">
        <w:tc>
          <w:tcPr>
            <w:tcW w:w="5529" w:type="dxa"/>
          </w:tcPr>
          <w:p w:rsidR="00495AEF" w:rsidRPr="00793089" w:rsidRDefault="00B33B5B" w:rsidP="00B33B5B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Установлен,  внедрен и поддерживается ли организацией процесс  для подготовки к потенциальным чрезвычайным ситуациям и реагирования на них</w:t>
            </w:r>
            <w:r w:rsidR="00F06C0F" w:rsidRPr="00793089"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4A701F" w:rsidRPr="00793089" w:rsidRDefault="004A701F" w:rsidP="0068569A">
            <w:pPr>
              <w:shd w:val="clear" w:color="auto" w:fill="FFFFFF"/>
              <w:tabs>
                <w:tab w:val="left" w:pos="1109"/>
              </w:tabs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495AEF" w:rsidRPr="00793089" w:rsidRDefault="00495AEF" w:rsidP="00B50D99">
            <w:pPr>
              <w:rPr>
                <w:color w:val="FF0000"/>
                <w:szCs w:val="24"/>
              </w:rPr>
            </w:pPr>
          </w:p>
        </w:tc>
      </w:tr>
      <w:tr w:rsidR="00B33B5B" w:rsidRPr="00793089" w:rsidTr="00BF3762">
        <w:tc>
          <w:tcPr>
            <w:tcW w:w="5529" w:type="dxa"/>
          </w:tcPr>
          <w:p w:rsidR="00B33B5B" w:rsidRPr="00793089" w:rsidRDefault="00B33B5B" w:rsidP="00B33B5B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Поддерживает  и  сохраняет ли организация  документированную  информацию  о  процессе (ах) и планах реагирования на потенциальные чрезвычайные ситуации?</w:t>
            </w:r>
          </w:p>
        </w:tc>
        <w:tc>
          <w:tcPr>
            <w:tcW w:w="7087" w:type="dxa"/>
          </w:tcPr>
          <w:p w:rsidR="00B33B5B" w:rsidRPr="00793089" w:rsidRDefault="00B33B5B" w:rsidP="0068569A">
            <w:pPr>
              <w:shd w:val="clear" w:color="auto" w:fill="FFFFFF"/>
              <w:tabs>
                <w:tab w:val="left" w:pos="1109"/>
              </w:tabs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B33B5B" w:rsidRPr="00793089" w:rsidRDefault="00B33B5B" w:rsidP="00B50D99">
            <w:pPr>
              <w:rPr>
                <w:color w:val="FF0000"/>
                <w:szCs w:val="24"/>
              </w:rPr>
            </w:pPr>
          </w:p>
        </w:tc>
      </w:tr>
      <w:tr w:rsidR="001768EE" w:rsidRPr="00793089" w:rsidTr="00524D32">
        <w:tc>
          <w:tcPr>
            <w:tcW w:w="16018" w:type="dxa"/>
            <w:gridSpan w:val="3"/>
          </w:tcPr>
          <w:p w:rsidR="001768EE" w:rsidRPr="00793089" w:rsidRDefault="001768EE" w:rsidP="00B97B67">
            <w:pPr>
              <w:jc w:val="both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9 Оценивание пригодности</w:t>
            </w:r>
          </w:p>
        </w:tc>
      </w:tr>
      <w:tr w:rsidR="001768EE" w:rsidRPr="00793089" w:rsidTr="00BF3762">
        <w:tc>
          <w:tcPr>
            <w:tcW w:w="5529" w:type="dxa"/>
          </w:tcPr>
          <w:p w:rsidR="00ED1FCD" w:rsidRPr="00793089" w:rsidRDefault="001768EE" w:rsidP="00ED1FCD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 xml:space="preserve">9.1 </w:t>
            </w:r>
            <w:r w:rsidR="00ED1FCD" w:rsidRPr="00793089">
              <w:rPr>
                <w:b/>
                <w:szCs w:val="24"/>
              </w:rPr>
              <w:t xml:space="preserve">Мониторинг, измерения, анализ и оценивание пригодности </w:t>
            </w:r>
          </w:p>
          <w:p w:rsidR="001768EE" w:rsidRPr="00793089" w:rsidRDefault="00ED1FCD" w:rsidP="0034392D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9.1.1 Общие положения</w:t>
            </w:r>
          </w:p>
        </w:tc>
        <w:tc>
          <w:tcPr>
            <w:tcW w:w="10489" w:type="dxa"/>
            <w:gridSpan w:val="2"/>
          </w:tcPr>
          <w:p w:rsidR="001768EE" w:rsidRPr="00793089" w:rsidRDefault="00BC63D2" w:rsidP="00607E5F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1768EE" w:rsidRPr="00793089" w:rsidTr="00BF3762">
        <w:tc>
          <w:tcPr>
            <w:tcW w:w="5529" w:type="dxa"/>
          </w:tcPr>
          <w:p w:rsidR="00ED1FCD" w:rsidRPr="00793089" w:rsidRDefault="00232EAB" w:rsidP="00232EAB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Установлен,  внедрен и поддерживается ли организацией процесс  для мониторинга, из</w:t>
            </w:r>
            <w:r w:rsidR="00ED1FCD" w:rsidRPr="00793089">
              <w:rPr>
                <w:szCs w:val="24"/>
              </w:rPr>
              <w:t>мерения, анализа и оценивания пригодности</w:t>
            </w:r>
            <w:r w:rsidRPr="00793089">
              <w:rPr>
                <w:szCs w:val="24"/>
              </w:rPr>
              <w:t>?</w:t>
            </w:r>
            <w:r w:rsidR="00ED1FCD" w:rsidRPr="00793089">
              <w:rPr>
                <w:szCs w:val="24"/>
              </w:rPr>
              <w:t xml:space="preserve"> </w:t>
            </w:r>
          </w:p>
          <w:p w:rsidR="00ED1FCD" w:rsidRPr="00793089" w:rsidRDefault="00232EAB" w:rsidP="00ED1FCD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В</w:t>
            </w:r>
            <w:r w:rsidR="00ED1FCD" w:rsidRPr="00793089">
              <w:rPr>
                <w:szCs w:val="24"/>
              </w:rPr>
              <w:t>ключа</w:t>
            </w:r>
            <w:r w:rsidRPr="00793089">
              <w:rPr>
                <w:szCs w:val="24"/>
              </w:rPr>
              <w:t>ет ли этот процесс мониторинг</w:t>
            </w:r>
            <w:r w:rsidR="00ED1FCD" w:rsidRPr="00793089">
              <w:rPr>
                <w:szCs w:val="24"/>
              </w:rPr>
              <w:t xml:space="preserve">: </w:t>
            </w:r>
          </w:p>
          <w:p w:rsidR="00232EAB" w:rsidRPr="00793089" w:rsidRDefault="00ED1FCD" w:rsidP="00C96795">
            <w:pPr>
              <w:pStyle w:val="aa"/>
              <w:numPr>
                <w:ilvl w:val="0"/>
                <w:numId w:val="37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>степен</w:t>
            </w:r>
            <w:r w:rsidR="00232EAB" w:rsidRPr="00793089">
              <w:rPr>
                <w:szCs w:val="24"/>
              </w:rPr>
              <w:t>и</w:t>
            </w:r>
            <w:r w:rsidRPr="00793089">
              <w:rPr>
                <w:szCs w:val="24"/>
              </w:rPr>
              <w:t xml:space="preserve"> выполнения законодательных и других требований; </w:t>
            </w:r>
          </w:p>
          <w:p w:rsidR="00232EAB" w:rsidRPr="00793089" w:rsidRDefault="00ED1FCD" w:rsidP="00C96795">
            <w:pPr>
              <w:pStyle w:val="aa"/>
              <w:numPr>
                <w:ilvl w:val="0"/>
                <w:numId w:val="37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>вид</w:t>
            </w:r>
            <w:r w:rsidR="00232EAB" w:rsidRPr="00793089">
              <w:rPr>
                <w:szCs w:val="24"/>
              </w:rPr>
              <w:t>ов</w:t>
            </w:r>
            <w:r w:rsidRPr="00793089">
              <w:rPr>
                <w:szCs w:val="24"/>
              </w:rPr>
              <w:t xml:space="preserve"> деятельности и операци</w:t>
            </w:r>
            <w:r w:rsidR="00232EAB" w:rsidRPr="00793089">
              <w:rPr>
                <w:szCs w:val="24"/>
              </w:rPr>
              <w:t>й</w:t>
            </w:r>
            <w:r w:rsidRPr="00793089">
              <w:rPr>
                <w:szCs w:val="24"/>
              </w:rPr>
              <w:t>, связанные с идентиф</w:t>
            </w:r>
            <w:r w:rsidR="00232EAB" w:rsidRPr="00793089">
              <w:rPr>
                <w:szCs w:val="24"/>
              </w:rPr>
              <w:t>ицированными опасностями, риска</w:t>
            </w:r>
            <w:r w:rsidRPr="00793089">
              <w:rPr>
                <w:szCs w:val="24"/>
              </w:rPr>
              <w:t xml:space="preserve">ми и возможностями; </w:t>
            </w:r>
          </w:p>
          <w:p w:rsidR="00232EAB" w:rsidRPr="00793089" w:rsidRDefault="00ED1FCD" w:rsidP="00C96795">
            <w:pPr>
              <w:pStyle w:val="aa"/>
              <w:numPr>
                <w:ilvl w:val="0"/>
                <w:numId w:val="37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>степен</w:t>
            </w:r>
            <w:r w:rsidR="00232EAB" w:rsidRPr="00793089">
              <w:rPr>
                <w:szCs w:val="24"/>
              </w:rPr>
              <w:t>и</w:t>
            </w:r>
            <w:r w:rsidRPr="00793089">
              <w:rPr>
                <w:szCs w:val="24"/>
              </w:rPr>
              <w:t xml:space="preserve"> достижения целей организации в области OH&amp;S; </w:t>
            </w:r>
          </w:p>
          <w:p w:rsidR="00ED1FCD" w:rsidRPr="00793089" w:rsidRDefault="00ED1FCD" w:rsidP="00C96795">
            <w:pPr>
              <w:pStyle w:val="aa"/>
              <w:numPr>
                <w:ilvl w:val="0"/>
                <w:numId w:val="37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>результативност</w:t>
            </w:r>
            <w:r w:rsidR="00232EAB" w:rsidRPr="00793089">
              <w:rPr>
                <w:szCs w:val="24"/>
              </w:rPr>
              <w:t>и</w:t>
            </w:r>
            <w:r w:rsidRPr="00793089">
              <w:rPr>
                <w:szCs w:val="24"/>
              </w:rPr>
              <w:t xml:space="preserve">  средств  управления  операционной  деятельностью  и  других  средств </w:t>
            </w:r>
            <w:r w:rsidR="00232EAB" w:rsidRPr="00793089">
              <w:rPr>
                <w:szCs w:val="24"/>
              </w:rPr>
              <w:t>управления?</w:t>
            </w:r>
          </w:p>
        </w:tc>
        <w:tc>
          <w:tcPr>
            <w:tcW w:w="7087" w:type="dxa"/>
          </w:tcPr>
          <w:p w:rsidR="001768EE" w:rsidRPr="00793089" w:rsidRDefault="001768EE" w:rsidP="0012432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768EE" w:rsidRPr="00793089" w:rsidRDefault="001768EE" w:rsidP="00B50D99">
            <w:pPr>
              <w:rPr>
                <w:szCs w:val="24"/>
              </w:rPr>
            </w:pP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1768EE" w:rsidP="006456C5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 xml:space="preserve">Оценивает ли организация пригодность </w:t>
            </w:r>
            <w:r w:rsidR="00ED1FCD" w:rsidRPr="00793089">
              <w:rPr>
                <w:szCs w:val="24"/>
              </w:rPr>
              <w:t>в области OH&amp;S и определя</w:t>
            </w:r>
            <w:r w:rsidR="006456C5" w:rsidRPr="00793089">
              <w:rPr>
                <w:szCs w:val="24"/>
              </w:rPr>
              <w:t>ет</w:t>
            </w:r>
            <w:r w:rsidR="00ED1FCD" w:rsidRPr="00793089">
              <w:rPr>
                <w:szCs w:val="24"/>
              </w:rPr>
              <w:t xml:space="preserve"> результативность СМ OH&amp;S</w:t>
            </w:r>
            <w:r w:rsidRPr="00793089"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1768EE" w:rsidRPr="00793089" w:rsidRDefault="001768EE" w:rsidP="003720D4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1768EE" w:rsidRPr="00793089" w:rsidRDefault="001768EE" w:rsidP="00B50D99">
            <w:pPr>
              <w:rPr>
                <w:szCs w:val="24"/>
              </w:rPr>
            </w:pPr>
          </w:p>
        </w:tc>
      </w:tr>
      <w:tr w:rsidR="00232EAB" w:rsidRPr="00793089" w:rsidTr="00BF3762">
        <w:tc>
          <w:tcPr>
            <w:tcW w:w="5529" w:type="dxa"/>
          </w:tcPr>
          <w:p w:rsidR="00232EAB" w:rsidRPr="00793089" w:rsidRDefault="003808E4" w:rsidP="003808E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>Обеспечивает ли о</w:t>
            </w:r>
            <w:r w:rsidR="00232EAB" w:rsidRPr="00793089">
              <w:rPr>
                <w:szCs w:val="24"/>
              </w:rPr>
              <w:t>рганизация, чтобы оборудование для мон</w:t>
            </w:r>
            <w:r w:rsidRPr="00793089">
              <w:rPr>
                <w:szCs w:val="24"/>
              </w:rPr>
              <w:t>иторинга и измерения было отка</w:t>
            </w:r>
            <w:r w:rsidR="00232EAB" w:rsidRPr="00793089">
              <w:rPr>
                <w:szCs w:val="24"/>
              </w:rPr>
              <w:t xml:space="preserve">либровано  или  верифицировано,  если  применимо,  и  использовалось </w:t>
            </w:r>
            <w:r w:rsidRPr="00793089">
              <w:rPr>
                <w:szCs w:val="24"/>
              </w:rPr>
              <w:t xml:space="preserve"> и  поддерживалось  в  соответ</w:t>
            </w:r>
            <w:r w:rsidR="00232EAB" w:rsidRPr="00793089">
              <w:rPr>
                <w:szCs w:val="24"/>
              </w:rPr>
              <w:t>ствующих случаях</w:t>
            </w:r>
            <w:r w:rsidRPr="00793089">
              <w:rPr>
                <w:szCs w:val="24"/>
              </w:rPr>
              <w:t>?</w:t>
            </w:r>
          </w:p>
        </w:tc>
        <w:tc>
          <w:tcPr>
            <w:tcW w:w="7087" w:type="dxa"/>
          </w:tcPr>
          <w:p w:rsidR="00232EAB" w:rsidRPr="00793089" w:rsidRDefault="00232EAB" w:rsidP="003720D4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232EAB" w:rsidRPr="00793089" w:rsidRDefault="00232EAB" w:rsidP="00B50D99">
            <w:pPr>
              <w:rPr>
                <w:szCs w:val="24"/>
              </w:rPr>
            </w:pPr>
          </w:p>
        </w:tc>
      </w:tr>
      <w:tr w:rsidR="001768EE" w:rsidRPr="00793089" w:rsidTr="00BF3762">
        <w:tc>
          <w:tcPr>
            <w:tcW w:w="5529" w:type="dxa"/>
          </w:tcPr>
          <w:p w:rsidR="003808E4" w:rsidRPr="00793089" w:rsidRDefault="001768EE" w:rsidP="001F595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Сохраняется ли в организации соответствующая  документированная  информация</w:t>
            </w:r>
            <w:r w:rsidR="003808E4" w:rsidRPr="00793089">
              <w:rPr>
                <w:szCs w:val="24"/>
              </w:rPr>
              <w:t>:</w:t>
            </w:r>
          </w:p>
          <w:p w:rsidR="003808E4" w:rsidRPr="00793089" w:rsidRDefault="003808E4" w:rsidP="00C96795">
            <w:pPr>
              <w:pStyle w:val="aa"/>
              <w:numPr>
                <w:ilvl w:val="0"/>
                <w:numId w:val="38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как  свидетельство  полученных  результатов  мониторинга,  измерения,  анализа  и  оценивания пригодности; </w:t>
            </w:r>
          </w:p>
          <w:p w:rsidR="003808E4" w:rsidRPr="00793089" w:rsidRDefault="003808E4" w:rsidP="00C96795">
            <w:pPr>
              <w:pStyle w:val="aa"/>
              <w:numPr>
                <w:ilvl w:val="0"/>
                <w:numId w:val="38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>по техническому обслуживанию, калибровке или верификации оборудования для измерений?</w:t>
            </w:r>
          </w:p>
        </w:tc>
        <w:tc>
          <w:tcPr>
            <w:tcW w:w="7087" w:type="dxa"/>
          </w:tcPr>
          <w:p w:rsidR="001768EE" w:rsidRPr="00793089" w:rsidRDefault="001768EE" w:rsidP="00607E5F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1768EE" w:rsidRPr="00793089" w:rsidRDefault="001768EE" w:rsidP="00B50D99">
            <w:pPr>
              <w:rPr>
                <w:szCs w:val="24"/>
              </w:rPr>
            </w:pPr>
          </w:p>
        </w:tc>
      </w:tr>
      <w:tr w:rsidR="007E64FD" w:rsidRPr="00793089" w:rsidTr="00BF3762">
        <w:trPr>
          <w:trHeight w:val="137"/>
        </w:trPr>
        <w:tc>
          <w:tcPr>
            <w:tcW w:w="5529" w:type="dxa"/>
          </w:tcPr>
          <w:p w:rsidR="007E64FD" w:rsidRPr="00793089" w:rsidRDefault="00ED544E" w:rsidP="00B97B67">
            <w:pPr>
              <w:jc w:val="both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9.1.2 Оценивание соблюдения требований</w:t>
            </w:r>
          </w:p>
        </w:tc>
        <w:tc>
          <w:tcPr>
            <w:tcW w:w="10489" w:type="dxa"/>
            <w:gridSpan w:val="2"/>
          </w:tcPr>
          <w:p w:rsidR="00ED544E" w:rsidRPr="00793089" w:rsidRDefault="00BC63D2" w:rsidP="00ED544E">
            <w:pPr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1768EE" w:rsidRPr="00793089" w:rsidTr="00BF3762">
        <w:tc>
          <w:tcPr>
            <w:tcW w:w="5529" w:type="dxa"/>
          </w:tcPr>
          <w:p w:rsidR="00ED544E" w:rsidRPr="00793089" w:rsidRDefault="00ED544E" w:rsidP="00ED544E">
            <w:pPr>
              <w:jc w:val="both"/>
              <w:rPr>
                <w:szCs w:val="24"/>
              </w:rPr>
            </w:pPr>
            <w:r w:rsidRPr="00793089">
              <w:rPr>
                <w:szCs w:val="24"/>
              </w:rPr>
              <w:t xml:space="preserve">Установлен,  внедрен и поддерживается ли организацией процесс  для оценивания  соблюдения законодательных и других требований (см. 6.1.3)? </w:t>
            </w:r>
          </w:p>
          <w:p w:rsidR="00ED544E" w:rsidRPr="00793089" w:rsidRDefault="00ED544E" w:rsidP="00ED544E">
            <w:pPr>
              <w:jc w:val="both"/>
              <w:rPr>
                <w:szCs w:val="24"/>
              </w:rPr>
            </w:pPr>
            <w:r w:rsidRPr="00793089">
              <w:rPr>
                <w:szCs w:val="24"/>
              </w:rPr>
              <w:t xml:space="preserve">Определена ли организацией частота и метод (ы) для оценивания соблюдения требований? </w:t>
            </w:r>
          </w:p>
          <w:p w:rsidR="00ED544E" w:rsidRPr="00793089" w:rsidRDefault="00ED544E" w:rsidP="00ED544E">
            <w:pPr>
              <w:jc w:val="both"/>
              <w:rPr>
                <w:szCs w:val="24"/>
              </w:rPr>
            </w:pPr>
            <w:r w:rsidRPr="00793089">
              <w:rPr>
                <w:szCs w:val="24"/>
              </w:rPr>
              <w:t xml:space="preserve">Проводится ли оценивание соблюдения требований и предпринимаются ли действия в случае необходимости (см. 10.2)? </w:t>
            </w:r>
          </w:p>
        </w:tc>
        <w:tc>
          <w:tcPr>
            <w:tcW w:w="7087" w:type="dxa"/>
          </w:tcPr>
          <w:p w:rsidR="001768EE" w:rsidRPr="00793089" w:rsidRDefault="001768EE" w:rsidP="00BC6094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1768EE" w:rsidRPr="00793089" w:rsidRDefault="001768EE" w:rsidP="00B50D99">
            <w:pPr>
              <w:rPr>
                <w:szCs w:val="24"/>
              </w:rPr>
            </w:pPr>
          </w:p>
        </w:tc>
      </w:tr>
      <w:tr w:rsidR="00ED544E" w:rsidRPr="00793089" w:rsidTr="00BF3762">
        <w:tc>
          <w:tcPr>
            <w:tcW w:w="5529" w:type="dxa"/>
          </w:tcPr>
          <w:p w:rsidR="00ED544E" w:rsidRPr="00793089" w:rsidRDefault="00ED544E" w:rsidP="00ED544E">
            <w:pPr>
              <w:jc w:val="both"/>
              <w:rPr>
                <w:szCs w:val="24"/>
              </w:rPr>
            </w:pPr>
            <w:r w:rsidRPr="00793089">
              <w:rPr>
                <w:szCs w:val="24"/>
              </w:rPr>
              <w:t>Сохраняется документированная информация о результате (ах) оценивания соблюдения требований?</w:t>
            </w:r>
          </w:p>
        </w:tc>
        <w:tc>
          <w:tcPr>
            <w:tcW w:w="7087" w:type="dxa"/>
          </w:tcPr>
          <w:p w:rsidR="00ED544E" w:rsidRPr="00793089" w:rsidRDefault="00ED544E" w:rsidP="00ED544E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081D27" w:rsidRPr="00793089" w:rsidRDefault="00081D27" w:rsidP="00081D27">
            <w:pPr>
              <w:rPr>
                <w:szCs w:val="24"/>
              </w:rPr>
            </w:pP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1768EE" w:rsidP="00B97B67">
            <w:pPr>
              <w:jc w:val="both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9.2 Внутренний аудит</w:t>
            </w:r>
          </w:p>
        </w:tc>
        <w:tc>
          <w:tcPr>
            <w:tcW w:w="10489" w:type="dxa"/>
            <w:gridSpan w:val="2"/>
          </w:tcPr>
          <w:p w:rsidR="001768EE" w:rsidRPr="00793089" w:rsidRDefault="00BC63D2" w:rsidP="00E37FD4">
            <w:pPr>
              <w:pStyle w:val="a8"/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1768EE" w:rsidP="002E47CA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Проводятся ли в организации внутренние аудиты через запланированные интервалы времени для предоставления информации о том, что система менеджмента качества:</w:t>
            </w:r>
          </w:p>
          <w:p w:rsidR="001768EE" w:rsidRPr="00793089" w:rsidRDefault="001768EE" w:rsidP="002E47CA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lastRenderedPageBreak/>
              <w:t xml:space="preserve">a) соответствует требованиям организации к своей системе менеджмента качества и требованиям                  </w:t>
            </w:r>
            <w:r w:rsidR="00232621" w:rsidRPr="00793089">
              <w:rPr>
                <w:szCs w:val="24"/>
              </w:rPr>
              <w:t>СТБ ISO 45001-2020</w:t>
            </w:r>
            <w:r w:rsidRPr="00793089">
              <w:rPr>
                <w:szCs w:val="24"/>
              </w:rPr>
              <w:t xml:space="preserve">; </w:t>
            </w:r>
          </w:p>
          <w:p w:rsidR="001768EE" w:rsidRPr="00793089" w:rsidRDefault="001768EE" w:rsidP="002E47CA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b) результативно внедрена и поддерживается?</w:t>
            </w:r>
          </w:p>
          <w:p w:rsidR="001768EE" w:rsidRPr="00793089" w:rsidRDefault="001768EE" w:rsidP="002E47CA">
            <w:pPr>
              <w:jc w:val="both"/>
              <w:rPr>
                <w:b/>
                <w:szCs w:val="24"/>
              </w:rPr>
            </w:pPr>
            <w:r w:rsidRPr="00793089">
              <w:rPr>
                <w:szCs w:val="24"/>
              </w:rPr>
              <w:t>Сохраняется ли в организации документированная информация о результатах аудита и как свидетельство выполнения программы аудита?</w:t>
            </w:r>
          </w:p>
        </w:tc>
        <w:tc>
          <w:tcPr>
            <w:tcW w:w="7087" w:type="dxa"/>
          </w:tcPr>
          <w:p w:rsidR="001768EE" w:rsidRPr="00793089" w:rsidRDefault="001768EE" w:rsidP="009A54BC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BC6094" w:rsidRPr="00793089" w:rsidRDefault="00BC6094" w:rsidP="00B50D99">
            <w:pPr>
              <w:rPr>
                <w:szCs w:val="24"/>
                <w:u w:val="single"/>
              </w:rPr>
            </w:pP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1768EE" w:rsidP="004D5740">
            <w:pPr>
              <w:jc w:val="both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lastRenderedPageBreak/>
              <w:t xml:space="preserve">9.3 Анализ со стороны руководства </w:t>
            </w:r>
          </w:p>
          <w:p w:rsidR="001768EE" w:rsidRPr="00793089" w:rsidRDefault="001768EE" w:rsidP="004D5740">
            <w:pPr>
              <w:jc w:val="both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9.3.1 Общие положения</w:t>
            </w:r>
          </w:p>
        </w:tc>
        <w:tc>
          <w:tcPr>
            <w:tcW w:w="10489" w:type="dxa"/>
            <w:gridSpan w:val="2"/>
          </w:tcPr>
          <w:p w:rsidR="001768EE" w:rsidRPr="00793089" w:rsidRDefault="00BC63D2" w:rsidP="00940AB2">
            <w:pPr>
              <w:pStyle w:val="a8"/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1768EE" w:rsidP="002E47CA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 xml:space="preserve">Осуществляет ли высшее руководство через  запланированные  интервалы  анализ  </w:t>
            </w:r>
            <w:r w:rsidR="001E35DB" w:rsidRPr="00793089">
              <w:rPr>
                <w:szCs w:val="24"/>
              </w:rPr>
              <w:t xml:space="preserve">СМ OH&amp;S </w:t>
            </w:r>
            <w:r w:rsidRPr="00793089">
              <w:rPr>
                <w:szCs w:val="24"/>
              </w:rPr>
              <w:t>организации, чтобы обеспечить ее постоянную приемлемость, адекватность, результативность?</w:t>
            </w:r>
          </w:p>
          <w:p w:rsidR="001768EE" w:rsidRPr="00793089" w:rsidRDefault="001768EE" w:rsidP="002E47CA">
            <w:pPr>
              <w:jc w:val="both"/>
              <w:rPr>
                <w:szCs w:val="24"/>
              </w:rPr>
            </w:pPr>
            <w:r w:rsidRPr="00793089">
              <w:rPr>
                <w:szCs w:val="24"/>
              </w:rPr>
              <w:t>Сохраняется ли в организации документированная информация как свидетельство результатов анализа со стороны руководства?</w:t>
            </w:r>
          </w:p>
        </w:tc>
        <w:tc>
          <w:tcPr>
            <w:tcW w:w="7087" w:type="dxa"/>
          </w:tcPr>
          <w:p w:rsidR="001768EE" w:rsidRPr="00793089" w:rsidRDefault="001768EE" w:rsidP="00BC63D2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1768EE" w:rsidRPr="00793089" w:rsidRDefault="001768EE" w:rsidP="00B50D99">
            <w:pPr>
              <w:rPr>
                <w:szCs w:val="24"/>
                <w:u w:val="single"/>
              </w:rPr>
            </w:pP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1768EE" w:rsidP="004D5740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9.3.2 Входы анализа со стороны руководства</w:t>
            </w:r>
          </w:p>
        </w:tc>
        <w:tc>
          <w:tcPr>
            <w:tcW w:w="10489" w:type="dxa"/>
            <w:gridSpan w:val="2"/>
          </w:tcPr>
          <w:p w:rsidR="001768EE" w:rsidRPr="00793089" w:rsidRDefault="00BC63D2" w:rsidP="00506BB0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1768EE" w:rsidP="001E35DB">
            <w:pPr>
              <w:rPr>
                <w:szCs w:val="24"/>
              </w:rPr>
            </w:pPr>
            <w:r w:rsidRPr="00793089">
              <w:rPr>
                <w:szCs w:val="24"/>
              </w:rPr>
              <w:t xml:space="preserve">Соответствуют ли входы для анализа требованиям </w:t>
            </w:r>
            <w:r w:rsidR="001E35DB" w:rsidRPr="00793089">
              <w:rPr>
                <w:szCs w:val="24"/>
              </w:rPr>
              <w:t>СТБ ISO 45001</w:t>
            </w:r>
            <w:r w:rsidRPr="00793089">
              <w:rPr>
                <w:szCs w:val="24"/>
              </w:rPr>
              <w:t>-20</w:t>
            </w:r>
            <w:r w:rsidR="001E35DB" w:rsidRPr="00793089">
              <w:rPr>
                <w:szCs w:val="24"/>
              </w:rPr>
              <w:t>20</w:t>
            </w:r>
          </w:p>
        </w:tc>
        <w:tc>
          <w:tcPr>
            <w:tcW w:w="7087" w:type="dxa"/>
          </w:tcPr>
          <w:p w:rsidR="003D20B4" w:rsidRPr="00793089" w:rsidRDefault="003D20B4" w:rsidP="0071285C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1768EE" w:rsidRPr="00793089" w:rsidRDefault="001768EE" w:rsidP="008910DD">
            <w:pPr>
              <w:rPr>
                <w:color w:val="FF0000"/>
                <w:szCs w:val="24"/>
              </w:rPr>
            </w:pP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1768EE" w:rsidP="004D5740">
            <w:pPr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9.3.3 Выходы анализа со стороны руководства</w:t>
            </w:r>
          </w:p>
        </w:tc>
        <w:tc>
          <w:tcPr>
            <w:tcW w:w="10489" w:type="dxa"/>
            <w:gridSpan w:val="2"/>
          </w:tcPr>
          <w:p w:rsidR="001768EE" w:rsidRPr="00793089" w:rsidRDefault="00BC63D2" w:rsidP="004073F7">
            <w:pPr>
              <w:pStyle w:val="a8"/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940AB2" w:rsidRPr="00793089" w:rsidTr="00BF3762">
        <w:tc>
          <w:tcPr>
            <w:tcW w:w="5529" w:type="dxa"/>
          </w:tcPr>
          <w:p w:rsidR="001D1498" w:rsidRPr="00793089" w:rsidRDefault="001D1498" w:rsidP="001D1498">
            <w:pPr>
              <w:pStyle w:val="aa"/>
              <w:rPr>
                <w:szCs w:val="24"/>
              </w:rPr>
            </w:pPr>
            <w:r w:rsidRPr="00793089">
              <w:rPr>
                <w:szCs w:val="24"/>
              </w:rPr>
              <w:t xml:space="preserve">Включают ли выходы анализа со стороны руководства решения, относящиеся к: </w:t>
            </w:r>
          </w:p>
          <w:p w:rsidR="001D1498" w:rsidRPr="00793089" w:rsidRDefault="001D1498" w:rsidP="00C96795">
            <w:pPr>
              <w:pStyle w:val="aa"/>
              <w:numPr>
                <w:ilvl w:val="0"/>
                <w:numId w:val="39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>постоянной приемлемости, адекватности и результативности СМ OH&amp;S для достижения намеченных выходов;</w:t>
            </w:r>
          </w:p>
          <w:p w:rsidR="001D1498" w:rsidRPr="00793089" w:rsidRDefault="001D1498" w:rsidP="00C96795">
            <w:pPr>
              <w:pStyle w:val="aa"/>
              <w:numPr>
                <w:ilvl w:val="0"/>
                <w:numId w:val="39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возможностям постоянного улучшения; </w:t>
            </w:r>
          </w:p>
          <w:p w:rsidR="001D1498" w:rsidRPr="00793089" w:rsidRDefault="001D1498" w:rsidP="00C96795">
            <w:pPr>
              <w:pStyle w:val="aa"/>
              <w:numPr>
                <w:ilvl w:val="0"/>
                <w:numId w:val="39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любым необходимым изменениям СМ OH&amp;S; </w:t>
            </w:r>
          </w:p>
          <w:p w:rsidR="001D1498" w:rsidRPr="00793089" w:rsidRDefault="001D1498" w:rsidP="00C96795">
            <w:pPr>
              <w:pStyle w:val="aa"/>
              <w:numPr>
                <w:ilvl w:val="0"/>
                <w:numId w:val="39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потребностям в ресурсах; </w:t>
            </w:r>
          </w:p>
          <w:p w:rsidR="001D1498" w:rsidRPr="00793089" w:rsidRDefault="001D1498" w:rsidP="00C96795">
            <w:pPr>
              <w:pStyle w:val="aa"/>
              <w:numPr>
                <w:ilvl w:val="0"/>
                <w:numId w:val="39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действиям, в случае необходимости; </w:t>
            </w:r>
          </w:p>
          <w:p w:rsidR="001D1498" w:rsidRPr="00793089" w:rsidRDefault="001D1498" w:rsidP="00C96795">
            <w:pPr>
              <w:pStyle w:val="aa"/>
              <w:numPr>
                <w:ilvl w:val="0"/>
                <w:numId w:val="39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 xml:space="preserve">возможностям  для  улучшения  интеграции  </w:t>
            </w:r>
            <w:r w:rsidRPr="00793089">
              <w:rPr>
                <w:szCs w:val="24"/>
              </w:rPr>
              <w:lastRenderedPageBreak/>
              <w:t xml:space="preserve">СМ  OH&amp;S  с  другими  бизнес-процессами; </w:t>
            </w:r>
          </w:p>
          <w:p w:rsidR="001D1498" w:rsidRPr="00793089" w:rsidRDefault="001D1498" w:rsidP="00C96795">
            <w:pPr>
              <w:pStyle w:val="aa"/>
              <w:numPr>
                <w:ilvl w:val="0"/>
                <w:numId w:val="39"/>
              </w:numPr>
              <w:ind w:left="318" w:hanging="284"/>
              <w:rPr>
                <w:szCs w:val="24"/>
              </w:rPr>
            </w:pPr>
            <w:r w:rsidRPr="00793089">
              <w:rPr>
                <w:szCs w:val="24"/>
              </w:rPr>
              <w:t>любым возможным последствиям для стратегических направлений организации?</w:t>
            </w:r>
          </w:p>
        </w:tc>
        <w:tc>
          <w:tcPr>
            <w:tcW w:w="7087" w:type="dxa"/>
          </w:tcPr>
          <w:p w:rsidR="00940AB2" w:rsidRPr="00793089" w:rsidRDefault="00940AB2" w:rsidP="006A6152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940AB2" w:rsidRPr="00793089" w:rsidRDefault="00940AB2" w:rsidP="004073F7">
            <w:pPr>
              <w:rPr>
                <w:szCs w:val="24"/>
              </w:rPr>
            </w:pPr>
          </w:p>
        </w:tc>
      </w:tr>
      <w:tr w:rsidR="001768EE" w:rsidRPr="00793089" w:rsidTr="00266BF6">
        <w:tc>
          <w:tcPr>
            <w:tcW w:w="16018" w:type="dxa"/>
            <w:gridSpan w:val="3"/>
          </w:tcPr>
          <w:p w:rsidR="001768EE" w:rsidRPr="00793089" w:rsidRDefault="001768EE" w:rsidP="00B50D99">
            <w:pPr>
              <w:rPr>
                <w:szCs w:val="24"/>
              </w:rPr>
            </w:pPr>
            <w:r w:rsidRPr="00793089">
              <w:rPr>
                <w:b/>
                <w:szCs w:val="24"/>
              </w:rPr>
              <w:lastRenderedPageBreak/>
              <w:t>10 УЛУЧШЕНИЕ</w:t>
            </w:r>
          </w:p>
        </w:tc>
      </w:tr>
      <w:tr w:rsidR="004073F7" w:rsidRPr="00793089" w:rsidTr="00BF3762">
        <w:tc>
          <w:tcPr>
            <w:tcW w:w="5529" w:type="dxa"/>
          </w:tcPr>
          <w:p w:rsidR="004073F7" w:rsidRPr="00793089" w:rsidRDefault="004073F7" w:rsidP="00B97B67">
            <w:pPr>
              <w:jc w:val="both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10.1 Общие положения</w:t>
            </w:r>
          </w:p>
        </w:tc>
        <w:tc>
          <w:tcPr>
            <w:tcW w:w="10489" w:type="dxa"/>
            <w:gridSpan w:val="2"/>
          </w:tcPr>
          <w:p w:rsidR="004073F7" w:rsidRPr="00793089" w:rsidRDefault="00BC63D2" w:rsidP="007360FD">
            <w:pPr>
              <w:pStyle w:val="a8"/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345214" w:rsidP="0034521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Определяет ли организация возможности для улучшения (см. раздел 9) и осуществляет необходимые действия для достижения намеченных выходов своей системы менеджмента OH&amp;S?</w:t>
            </w:r>
          </w:p>
        </w:tc>
        <w:tc>
          <w:tcPr>
            <w:tcW w:w="7087" w:type="dxa"/>
          </w:tcPr>
          <w:p w:rsidR="001768EE" w:rsidRPr="00793089" w:rsidRDefault="001768EE" w:rsidP="00BC63D2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768EE" w:rsidRPr="00793089" w:rsidRDefault="001768EE" w:rsidP="00B50D99">
            <w:pPr>
              <w:rPr>
                <w:szCs w:val="24"/>
              </w:rPr>
            </w:pP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903BC4" w:rsidP="00903BC4">
            <w:pPr>
              <w:pStyle w:val="af"/>
              <w:widowControl w:val="0"/>
              <w:spacing w:after="0"/>
              <w:ind w:left="0"/>
              <w:jc w:val="both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10.2 Инциденты, несоответствия и корректирующие действия</w:t>
            </w:r>
          </w:p>
        </w:tc>
        <w:tc>
          <w:tcPr>
            <w:tcW w:w="10489" w:type="dxa"/>
            <w:gridSpan w:val="2"/>
          </w:tcPr>
          <w:p w:rsidR="001768EE" w:rsidRPr="00793089" w:rsidRDefault="00BC63D2" w:rsidP="006928A8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1768EE" w:rsidRPr="00793089" w:rsidTr="00BF3762">
        <w:tc>
          <w:tcPr>
            <w:tcW w:w="5529" w:type="dxa"/>
          </w:tcPr>
          <w:p w:rsidR="00903BC4" w:rsidRPr="00793089" w:rsidRDefault="00903BC4" w:rsidP="00903BC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 xml:space="preserve">Установлен,  внедрен и поддерживается ли организацией процесс  для  определения  и </w:t>
            </w:r>
          </w:p>
          <w:p w:rsidR="001768EE" w:rsidRPr="00793089" w:rsidRDefault="00903BC4" w:rsidP="00903BC4">
            <w:pPr>
              <w:pStyle w:val="aa"/>
              <w:ind w:left="-23"/>
              <w:rPr>
                <w:szCs w:val="24"/>
              </w:rPr>
            </w:pPr>
            <w:r w:rsidRPr="00793089">
              <w:rPr>
                <w:szCs w:val="24"/>
              </w:rPr>
              <w:t>менеджмента  инцидентов  и  несоответствий,  включая  отчетность,  расследование  и  принятие  действий?</w:t>
            </w:r>
          </w:p>
        </w:tc>
        <w:tc>
          <w:tcPr>
            <w:tcW w:w="7087" w:type="dxa"/>
          </w:tcPr>
          <w:p w:rsidR="008910DD" w:rsidRPr="00793089" w:rsidRDefault="008910DD" w:rsidP="008910DD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1768EE" w:rsidRPr="00793089" w:rsidRDefault="00D051A2" w:rsidP="00D051A2">
            <w:pPr>
              <w:rPr>
                <w:szCs w:val="24"/>
              </w:rPr>
            </w:pPr>
            <w:r w:rsidRPr="00793089">
              <w:rPr>
                <w:szCs w:val="24"/>
                <w:lang w:eastAsia="en-US"/>
              </w:rPr>
              <w:t xml:space="preserve"> </w:t>
            </w:r>
          </w:p>
        </w:tc>
      </w:tr>
      <w:tr w:rsidR="004073F7" w:rsidRPr="00793089" w:rsidTr="00BF3762">
        <w:tc>
          <w:tcPr>
            <w:tcW w:w="5529" w:type="dxa"/>
          </w:tcPr>
          <w:p w:rsidR="004073F7" w:rsidRPr="00793089" w:rsidRDefault="004073F7" w:rsidP="00B97B6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3089">
              <w:rPr>
                <w:b/>
                <w:szCs w:val="24"/>
              </w:rPr>
              <w:t>10.3 Постоянное улучшение</w:t>
            </w:r>
          </w:p>
        </w:tc>
        <w:tc>
          <w:tcPr>
            <w:tcW w:w="10489" w:type="dxa"/>
            <w:gridSpan w:val="2"/>
          </w:tcPr>
          <w:p w:rsidR="004073F7" w:rsidRPr="00793089" w:rsidRDefault="00BC63D2" w:rsidP="003D0DCA">
            <w:pPr>
              <w:pStyle w:val="a8"/>
              <w:rPr>
                <w:b/>
                <w:szCs w:val="24"/>
              </w:rPr>
            </w:pPr>
            <w:r>
              <w:rPr>
                <w:i/>
                <w:szCs w:val="24"/>
              </w:rPr>
              <w:t xml:space="preserve">(должностные лица организации, ответственные за выполнение требований данного раздела </w:t>
            </w:r>
            <w:r>
              <w:rPr>
                <w:i/>
                <w:color w:val="000000"/>
                <w:szCs w:val="24"/>
              </w:rPr>
              <w:t xml:space="preserve">СТБ </w:t>
            </w:r>
            <w:r>
              <w:rPr>
                <w:i/>
                <w:color w:val="000000"/>
                <w:szCs w:val="24"/>
                <w:lang w:val="en-US"/>
              </w:rPr>
              <w:t>ISO</w:t>
            </w:r>
            <w:r>
              <w:rPr>
                <w:i/>
                <w:color w:val="000000"/>
                <w:szCs w:val="24"/>
              </w:rPr>
              <w:t xml:space="preserve"> 45001-</w:t>
            </w:r>
            <w:r>
              <w:rPr>
                <w:i/>
                <w:szCs w:val="24"/>
              </w:rPr>
              <w:t>2020)</w:t>
            </w:r>
          </w:p>
        </w:tc>
      </w:tr>
      <w:tr w:rsidR="001768EE" w:rsidRPr="00793089" w:rsidTr="00BF3762">
        <w:tc>
          <w:tcPr>
            <w:tcW w:w="5529" w:type="dxa"/>
          </w:tcPr>
          <w:p w:rsidR="001768EE" w:rsidRPr="00793089" w:rsidRDefault="001768EE" w:rsidP="00B97B67">
            <w:pPr>
              <w:jc w:val="both"/>
              <w:rPr>
                <w:szCs w:val="24"/>
              </w:rPr>
            </w:pPr>
            <w:r w:rsidRPr="00793089">
              <w:rPr>
                <w:szCs w:val="24"/>
              </w:rPr>
              <w:t xml:space="preserve">Осуществляет ли организация постоянное повышение приемлемости, адекватности  и  результативности  </w:t>
            </w:r>
            <w:r w:rsidR="00C9758F" w:rsidRPr="00793089">
              <w:rPr>
                <w:szCs w:val="24"/>
              </w:rPr>
              <w:t>СМ OH&amp;S</w:t>
            </w:r>
            <w:r w:rsidRPr="00793089">
              <w:rPr>
                <w:szCs w:val="24"/>
              </w:rPr>
              <w:t>?</w:t>
            </w:r>
          </w:p>
          <w:p w:rsidR="00C9758F" w:rsidRPr="00793089" w:rsidRDefault="00C9758F" w:rsidP="00C9758F">
            <w:pPr>
              <w:jc w:val="both"/>
              <w:rPr>
                <w:szCs w:val="24"/>
              </w:rPr>
            </w:pPr>
          </w:p>
        </w:tc>
        <w:tc>
          <w:tcPr>
            <w:tcW w:w="7087" w:type="dxa"/>
          </w:tcPr>
          <w:p w:rsidR="001768EE" w:rsidRPr="00793089" w:rsidRDefault="001768EE" w:rsidP="00BC63D2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768EE" w:rsidRPr="00793089" w:rsidRDefault="001768EE" w:rsidP="00B50D99">
            <w:pPr>
              <w:rPr>
                <w:szCs w:val="24"/>
              </w:rPr>
            </w:pPr>
          </w:p>
        </w:tc>
      </w:tr>
    </w:tbl>
    <w:p w:rsidR="00495AEF" w:rsidRDefault="00495AEF" w:rsidP="005546A9">
      <w:pPr>
        <w:rPr>
          <w:szCs w:val="24"/>
        </w:rPr>
      </w:pPr>
    </w:p>
    <w:p w:rsidR="00BC63D2" w:rsidRPr="00793089" w:rsidRDefault="00BC63D2" w:rsidP="005546A9">
      <w:pPr>
        <w:rPr>
          <w:szCs w:val="24"/>
        </w:rPr>
      </w:pPr>
    </w:p>
    <w:tbl>
      <w:tblPr>
        <w:tblW w:w="9497" w:type="dxa"/>
        <w:tblInd w:w="3652" w:type="dxa"/>
        <w:tblLook w:val="04A0" w:firstRow="1" w:lastRow="0" w:firstColumn="1" w:lastColumn="0" w:noHBand="0" w:noVBand="1"/>
      </w:tblPr>
      <w:tblGrid>
        <w:gridCol w:w="3969"/>
        <w:gridCol w:w="2126"/>
        <w:gridCol w:w="1985"/>
        <w:gridCol w:w="1417"/>
      </w:tblGrid>
      <w:tr w:rsidR="00793089" w:rsidRPr="00793089" w:rsidTr="00001301">
        <w:trPr>
          <w:trHeight w:val="433"/>
        </w:trPr>
        <w:tc>
          <w:tcPr>
            <w:tcW w:w="3969" w:type="dxa"/>
            <w:hideMark/>
          </w:tcPr>
          <w:p w:rsidR="00793089" w:rsidRPr="00793089" w:rsidRDefault="00793089" w:rsidP="00793089">
            <w:pPr>
              <w:spacing w:line="252" w:lineRule="auto"/>
              <w:rPr>
                <w:szCs w:val="24"/>
                <w:lang w:val="en-US" w:eastAsia="en-US"/>
              </w:rPr>
            </w:pPr>
            <w:proofErr w:type="spellStart"/>
            <w:r w:rsidRPr="00793089">
              <w:rPr>
                <w:szCs w:val="24"/>
                <w:lang w:val="en-US" w:eastAsia="en-US"/>
              </w:rPr>
              <w:t>Руководитель</w:t>
            </w:r>
            <w:proofErr w:type="spellEnd"/>
            <w:r w:rsidRPr="0079308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793089">
              <w:rPr>
                <w:szCs w:val="24"/>
                <w:lang w:val="en-US" w:eastAsia="en-US"/>
              </w:rPr>
              <w:t>команды</w:t>
            </w:r>
            <w:proofErr w:type="spellEnd"/>
            <w:r w:rsidRPr="0079308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793089">
              <w:rPr>
                <w:szCs w:val="24"/>
                <w:lang w:val="en-US" w:eastAsia="en-US"/>
              </w:rPr>
              <w:t>по</w:t>
            </w:r>
            <w:proofErr w:type="spellEnd"/>
            <w:r w:rsidRPr="0079308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793089">
              <w:rPr>
                <w:szCs w:val="24"/>
                <w:lang w:val="en-US" w:eastAsia="en-US"/>
              </w:rPr>
              <w:t>оценке</w:t>
            </w:r>
            <w:proofErr w:type="spellEnd"/>
          </w:p>
        </w:tc>
        <w:tc>
          <w:tcPr>
            <w:tcW w:w="2126" w:type="dxa"/>
          </w:tcPr>
          <w:p w:rsidR="00793089" w:rsidRPr="00BC63D2" w:rsidRDefault="00BC63D2" w:rsidP="00793089">
            <w:pPr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(подпись)</w:t>
            </w:r>
          </w:p>
        </w:tc>
        <w:tc>
          <w:tcPr>
            <w:tcW w:w="1985" w:type="dxa"/>
            <w:hideMark/>
          </w:tcPr>
          <w:p w:rsidR="00793089" w:rsidRPr="00793089" w:rsidRDefault="00BC63D2" w:rsidP="00793089">
            <w:pPr>
              <w:jc w:val="both"/>
              <w:rPr>
                <w:szCs w:val="24"/>
                <w:lang w:val="en-US" w:eastAsia="en-US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И.О.Фамилия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:rsidR="00793089" w:rsidRPr="00793089" w:rsidRDefault="00BC63D2" w:rsidP="00793089">
            <w:pPr>
              <w:rPr>
                <w:szCs w:val="24"/>
              </w:rPr>
            </w:pPr>
            <w:r>
              <w:rPr>
                <w:szCs w:val="24"/>
              </w:rPr>
              <w:t>(дата)</w:t>
            </w:r>
          </w:p>
        </w:tc>
      </w:tr>
      <w:tr w:rsidR="00BC63D2" w:rsidRPr="00793089" w:rsidTr="00001301">
        <w:trPr>
          <w:trHeight w:val="433"/>
        </w:trPr>
        <w:tc>
          <w:tcPr>
            <w:tcW w:w="3969" w:type="dxa"/>
            <w:hideMark/>
          </w:tcPr>
          <w:p w:rsidR="00BC63D2" w:rsidRPr="00BC63D2" w:rsidRDefault="00BC63D2" w:rsidP="00BC63D2">
            <w:pPr>
              <w:spacing w:line="252" w:lineRule="auto"/>
              <w:rPr>
                <w:szCs w:val="24"/>
                <w:lang w:eastAsia="en-US"/>
              </w:rPr>
            </w:pPr>
            <w:proofErr w:type="spellStart"/>
            <w:r w:rsidRPr="00793089">
              <w:rPr>
                <w:szCs w:val="24"/>
                <w:lang w:val="en-US" w:eastAsia="en-US"/>
              </w:rPr>
              <w:t>Эксперт</w:t>
            </w:r>
            <w:proofErr w:type="spellEnd"/>
            <w:r>
              <w:rPr>
                <w:szCs w:val="24"/>
                <w:lang w:eastAsia="en-US"/>
              </w:rPr>
              <w:t>(ы)</w:t>
            </w:r>
            <w:r w:rsidRPr="00793089">
              <w:rPr>
                <w:szCs w:val="24"/>
                <w:lang w:val="en-US" w:eastAsia="en-US"/>
              </w:rPr>
              <w:t>-</w:t>
            </w:r>
            <w:proofErr w:type="spellStart"/>
            <w:r w:rsidRPr="00793089">
              <w:rPr>
                <w:szCs w:val="24"/>
                <w:lang w:val="en-US" w:eastAsia="en-US"/>
              </w:rPr>
              <w:t>аудитор</w:t>
            </w:r>
            <w:proofErr w:type="spellEnd"/>
            <w:r>
              <w:rPr>
                <w:szCs w:val="24"/>
                <w:lang w:eastAsia="en-US"/>
              </w:rPr>
              <w:t>(ы)</w:t>
            </w:r>
          </w:p>
        </w:tc>
        <w:tc>
          <w:tcPr>
            <w:tcW w:w="2126" w:type="dxa"/>
          </w:tcPr>
          <w:p w:rsidR="00BC63D2" w:rsidRDefault="00BC63D2" w:rsidP="00BC63D2">
            <w:r w:rsidRPr="007212D2">
              <w:rPr>
                <w:szCs w:val="24"/>
                <w:lang w:eastAsia="en-US"/>
              </w:rPr>
              <w:t>(подпись)</w:t>
            </w:r>
          </w:p>
        </w:tc>
        <w:tc>
          <w:tcPr>
            <w:tcW w:w="1985" w:type="dxa"/>
            <w:hideMark/>
          </w:tcPr>
          <w:p w:rsidR="00BC63D2" w:rsidRDefault="00BC63D2" w:rsidP="00BC63D2">
            <w:pPr>
              <w:jc w:val="both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(</w:t>
            </w:r>
            <w:proofErr w:type="spellStart"/>
            <w:r>
              <w:rPr>
                <w:szCs w:val="24"/>
                <w:lang w:val="en-US" w:eastAsia="en-US"/>
              </w:rPr>
              <w:t>И.О.Фамилия</w:t>
            </w:r>
            <w:proofErr w:type="spellEnd"/>
            <w:r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hideMark/>
          </w:tcPr>
          <w:p w:rsidR="00BC63D2" w:rsidRDefault="00BC63D2" w:rsidP="00BC63D2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(</w:t>
            </w:r>
            <w:proofErr w:type="spellStart"/>
            <w:r>
              <w:rPr>
                <w:szCs w:val="24"/>
                <w:lang w:val="en-US" w:eastAsia="en-US"/>
              </w:rPr>
              <w:t>дата</w:t>
            </w:r>
            <w:proofErr w:type="spellEnd"/>
            <w:r>
              <w:rPr>
                <w:szCs w:val="24"/>
                <w:lang w:val="en-US" w:eastAsia="en-US"/>
              </w:rPr>
              <w:t>)</w:t>
            </w:r>
          </w:p>
        </w:tc>
      </w:tr>
    </w:tbl>
    <w:p w:rsidR="00001301" w:rsidRPr="00524D32" w:rsidRDefault="00001301" w:rsidP="005546A9">
      <w:pPr>
        <w:rPr>
          <w:szCs w:val="24"/>
        </w:rPr>
      </w:pPr>
    </w:p>
    <w:sectPr w:rsidR="00001301" w:rsidRPr="00524D32" w:rsidSect="00076395">
      <w:headerReference w:type="default" r:id="rId7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89" w:rsidRDefault="00793089" w:rsidP="005546A9">
      <w:r>
        <w:separator/>
      </w:r>
    </w:p>
  </w:endnote>
  <w:endnote w:type="continuationSeparator" w:id="0">
    <w:p w:rsidR="00793089" w:rsidRDefault="00793089" w:rsidP="005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89" w:rsidRDefault="00793089" w:rsidP="005546A9">
      <w:r>
        <w:separator/>
      </w:r>
    </w:p>
  </w:footnote>
  <w:footnote w:type="continuationSeparator" w:id="0">
    <w:p w:rsidR="00793089" w:rsidRDefault="00793089" w:rsidP="005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89" w:rsidRDefault="007930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63D2">
      <w:rPr>
        <w:noProof/>
      </w:rPr>
      <w:t>3</w:t>
    </w:r>
    <w:r>
      <w:rPr>
        <w:noProof/>
      </w:rPr>
      <w:fldChar w:fldCharType="end"/>
    </w:r>
  </w:p>
  <w:p w:rsidR="00793089" w:rsidRDefault="007930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E15"/>
    <w:multiLevelType w:val="hybridMultilevel"/>
    <w:tmpl w:val="4E2C4928"/>
    <w:lvl w:ilvl="0" w:tplc="F9C8FD12">
      <w:start w:val="1"/>
      <w:numFmt w:val="lowerLetter"/>
      <w:lvlText w:val="%1)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">
    <w:nsid w:val="040C6DF4"/>
    <w:multiLevelType w:val="hybridMultilevel"/>
    <w:tmpl w:val="6FF21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D6EACFA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20D7"/>
    <w:multiLevelType w:val="hybridMultilevel"/>
    <w:tmpl w:val="1E3E9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073C"/>
    <w:multiLevelType w:val="hybridMultilevel"/>
    <w:tmpl w:val="DF2C2C7A"/>
    <w:lvl w:ilvl="0" w:tplc="D2BE4E48">
      <w:start w:val="1"/>
      <w:numFmt w:val="lowerLetter"/>
      <w:lvlText w:val="%1)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18C85A5A"/>
    <w:multiLevelType w:val="hybridMultilevel"/>
    <w:tmpl w:val="019E5D94"/>
    <w:lvl w:ilvl="0" w:tplc="04190017">
      <w:start w:val="1"/>
      <w:numFmt w:val="lowerLetter"/>
      <w:lvlText w:val="%1)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1DBB564B"/>
    <w:multiLevelType w:val="hybridMultilevel"/>
    <w:tmpl w:val="27B47F68"/>
    <w:lvl w:ilvl="0" w:tplc="D2BE4E48">
      <w:start w:val="1"/>
      <w:numFmt w:val="lowerLetter"/>
      <w:lvlText w:val="%1)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>
    <w:nsid w:val="1F071482"/>
    <w:multiLevelType w:val="hybridMultilevel"/>
    <w:tmpl w:val="CB96BF5E"/>
    <w:lvl w:ilvl="0" w:tplc="FFFFFFFF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">
    <w:nsid w:val="23257DFE"/>
    <w:multiLevelType w:val="hybridMultilevel"/>
    <w:tmpl w:val="6C50D6E2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3BF69918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D2044"/>
    <w:multiLevelType w:val="hybridMultilevel"/>
    <w:tmpl w:val="62B4131C"/>
    <w:lvl w:ilvl="0" w:tplc="31084BEE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9">
    <w:nsid w:val="29BD0117"/>
    <w:multiLevelType w:val="hybridMultilevel"/>
    <w:tmpl w:val="EBF8437E"/>
    <w:lvl w:ilvl="0" w:tplc="FFFFFFFF">
      <w:numFmt w:val="bullet"/>
      <w:lvlText w:val="-"/>
      <w:lvlJc w:val="left"/>
      <w:pPr>
        <w:ind w:left="6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0">
    <w:nsid w:val="2F3E226D"/>
    <w:multiLevelType w:val="hybridMultilevel"/>
    <w:tmpl w:val="DBB0746C"/>
    <w:lvl w:ilvl="0" w:tplc="D49C1B5C">
      <w:start w:val="1"/>
      <w:numFmt w:val="lowerLetter"/>
      <w:lvlText w:val="%1)"/>
      <w:lvlJc w:val="left"/>
      <w:pPr>
        <w:ind w:left="56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1">
    <w:nsid w:val="30EC05AB"/>
    <w:multiLevelType w:val="hybridMultilevel"/>
    <w:tmpl w:val="557AA2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D6944"/>
    <w:multiLevelType w:val="hybridMultilevel"/>
    <w:tmpl w:val="523C4774"/>
    <w:lvl w:ilvl="0" w:tplc="AB1A7BD2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842DA"/>
    <w:multiLevelType w:val="hybridMultilevel"/>
    <w:tmpl w:val="E236C832"/>
    <w:lvl w:ilvl="0" w:tplc="FFFFFFFF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>
    <w:nsid w:val="3A37225E"/>
    <w:multiLevelType w:val="hybridMultilevel"/>
    <w:tmpl w:val="2A58C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68CBB02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F1576"/>
    <w:multiLevelType w:val="hybridMultilevel"/>
    <w:tmpl w:val="00FAE728"/>
    <w:lvl w:ilvl="0" w:tplc="AB1A7BD2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47E95"/>
    <w:multiLevelType w:val="hybridMultilevel"/>
    <w:tmpl w:val="010A2B28"/>
    <w:lvl w:ilvl="0" w:tplc="FFFFFFFF">
      <w:numFmt w:val="bullet"/>
      <w:lvlText w:val="-"/>
      <w:lvlJc w:val="left"/>
      <w:pPr>
        <w:ind w:left="6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7">
    <w:nsid w:val="42DF36E0"/>
    <w:multiLevelType w:val="hybridMultilevel"/>
    <w:tmpl w:val="E12A9CB4"/>
    <w:lvl w:ilvl="0" w:tplc="04190017">
      <w:start w:val="1"/>
      <w:numFmt w:val="lowerLetter"/>
      <w:lvlText w:val="%1)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>
    <w:nsid w:val="43D20487"/>
    <w:multiLevelType w:val="hybridMultilevel"/>
    <w:tmpl w:val="9FD06066"/>
    <w:lvl w:ilvl="0" w:tplc="04190017">
      <w:start w:val="1"/>
      <w:numFmt w:val="lowerLetter"/>
      <w:lvlText w:val="%1)"/>
      <w:lvlJc w:val="left"/>
      <w:pPr>
        <w:ind w:left="697" w:hanging="360"/>
      </w:p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9">
    <w:nsid w:val="46974A02"/>
    <w:multiLevelType w:val="hybridMultilevel"/>
    <w:tmpl w:val="DD1C3F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81FCD"/>
    <w:multiLevelType w:val="hybridMultilevel"/>
    <w:tmpl w:val="4F68B19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C2A6F"/>
    <w:multiLevelType w:val="hybridMultilevel"/>
    <w:tmpl w:val="F14801FE"/>
    <w:lvl w:ilvl="0" w:tplc="AB1A7BD2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B7DD0"/>
    <w:multiLevelType w:val="hybridMultilevel"/>
    <w:tmpl w:val="D60034E6"/>
    <w:lvl w:ilvl="0" w:tplc="FFFFFFFF">
      <w:numFmt w:val="bullet"/>
      <w:lvlText w:val="-"/>
      <w:lvlJc w:val="left"/>
      <w:pPr>
        <w:ind w:left="6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3">
    <w:nsid w:val="4E002E29"/>
    <w:multiLevelType w:val="hybridMultilevel"/>
    <w:tmpl w:val="10805C9C"/>
    <w:lvl w:ilvl="0" w:tplc="4C082FC6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4">
    <w:nsid w:val="4F7800BD"/>
    <w:multiLevelType w:val="hybridMultilevel"/>
    <w:tmpl w:val="E8828996"/>
    <w:lvl w:ilvl="0" w:tplc="FFFFFFFF">
      <w:numFmt w:val="bullet"/>
      <w:lvlText w:val="-"/>
      <w:lvlJc w:val="left"/>
      <w:pPr>
        <w:ind w:left="6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5">
    <w:nsid w:val="50267EA4"/>
    <w:multiLevelType w:val="hybridMultilevel"/>
    <w:tmpl w:val="6E2876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C0F5A"/>
    <w:multiLevelType w:val="hybridMultilevel"/>
    <w:tmpl w:val="5DFC1156"/>
    <w:lvl w:ilvl="0" w:tplc="FFFFFFFF">
      <w:numFmt w:val="bullet"/>
      <w:lvlText w:val="-"/>
      <w:lvlJc w:val="left"/>
      <w:pPr>
        <w:ind w:left="6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7">
    <w:nsid w:val="55282742"/>
    <w:multiLevelType w:val="hybridMultilevel"/>
    <w:tmpl w:val="92AA2C9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D033C"/>
    <w:multiLevelType w:val="hybridMultilevel"/>
    <w:tmpl w:val="99F27E56"/>
    <w:lvl w:ilvl="0" w:tplc="AB1A7BD2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17B92"/>
    <w:multiLevelType w:val="hybridMultilevel"/>
    <w:tmpl w:val="704EC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9867AFA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B4FD9"/>
    <w:multiLevelType w:val="hybridMultilevel"/>
    <w:tmpl w:val="820EF7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FDCF170">
      <w:start w:val="1"/>
      <w:numFmt w:val="lowerLetter"/>
      <w:lvlText w:val="%2)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80B46E5"/>
    <w:multiLevelType w:val="hybridMultilevel"/>
    <w:tmpl w:val="E5D82124"/>
    <w:lvl w:ilvl="0" w:tplc="04190017">
      <w:start w:val="1"/>
      <w:numFmt w:val="lowerLetter"/>
      <w:lvlText w:val="%1)"/>
      <w:lvlJc w:val="left"/>
      <w:pPr>
        <w:ind w:left="697" w:hanging="360"/>
      </w:p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2">
    <w:nsid w:val="6DEA7149"/>
    <w:multiLevelType w:val="hybridMultilevel"/>
    <w:tmpl w:val="8C7AAE00"/>
    <w:lvl w:ilvl="0" w:tplc="04190017">
      <w:start w:val="1"/>
      <w:numFmt w:val="lowerLetter"/>
      <w:lvlText w:val="%1)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3">
    <w:nsid w:val="6E6853E9"/>
    <w:multiLevelType w:val="hybridMultilevel"/>
    <w:tmpl w:val="A8321AF4"/>
    <w:lvl w:ilvl="0" w:tplc="AB1A7BD2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40E3B"/>
    <w:multiLevelType w:val="hybridMultilevel"/>
    <w:tmpl w:val="1C067AC8"/>
    <w:lvl w:ilvl="0" w:tplc="FFFFFFFF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5">
    <w:nsid w:val="6FD81091"/>
    <w:multiLevelType w:val="hybridMultilevel"/>
    <w:tmpl w:val="CD7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646B1F"/>
    <w:multiLevelType w:val="hybridMultilevel"/>
    <w:tmpl w:val="81F2BF3E"/>
    <w:lvl w:ilvl="0" w:tplc="04190017">
      <w:start w:val="1"/>
      <w:numFmt w:val="lowerLetter"/>
      <w:lvlText w:val="%1)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7">
    <w:nsid w:val="751279F6"/>
    <w:multiLevelType w:val="hybridMultilevel"/>
    <w:tmpl w:val="2D2EB002"/>
    <w:lvl w:ilvl="0" w:tplc="CBC4D054">
      <w:start w:val="4"/>
      <w:numFmt w:val="bullet"/>
      <w:lvlText w:val="-"/>
      <w:lvlJc w:val="left"/>
      <w:pPr>
        <w:ind w:left="1713" w:hanging="360"/>
      </w:p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786622CF"/>
    <w:multiLevelType w:val="hybridMultilevel"/>
    <w:tmpl w:val="4296E98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B1788"/>
    <w:multiLevelType w:val="hybridMultilevel"/>
    <w:tmpl w:val="C2582DE4"/>
    <w:lvl w:ilvl="0" w:tplc="344482F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54BA9"/>
    <w:multiLevelType w:val="hybridMultilevel"/>
    <w:tmpl w:val="9B4E67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2"/>
  </w:num>
  <w:num w:numId="4">
    <w:abstractNumId w:val="4"/>
  </w:num>
  <w:num w:numId="5">
    <w:abstractNumId w:val="5"/>
  </w:num>
  <w:num w:numId="6">
    <w:abstractNumId w:val="20"/>
  </w:num>
  <w:num w:numId="7">
    <w:abstractNumId w:val="19"/>
  </w:num>
  <w:num w:numId="8">
    <w:abstractNumId w:val="3"/>
  </w:num>
  <w:num w:numId="9">
    <w:abstractNumId w:val="9"/>
  </w:num>
  <w:num w:numId="10">
    <w:abstractNumId w:val="40"/>
  </w:num>
  <w:num w:numId="11">
    <w:abstractNumId w:val="22"/>
  </w:num>
  <w:num w:numId="12">
    <w:abstractNumId w:val="25"/>
  </w:num>
  <w:num w:numId="13">
    <w:abstractNumId w:val="37"/>
  </w:num>
  <w:num w:numId="14">
    <w:abstractNumId w:val="38"/>
  </w:num>
  <w:num w:numId="15">
    <w:abstractNumId w:val="36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24"/>
  </w:num>
  <w:num w:numId="22">
    <w:abstractNumId w:val="16"/>
  </w:num>
  <w:num w:numId="23">
    <w:abstractNumId w:val="0"/>
  </w:num>
  <w:num w:numId="24">
    <w:abstractNumId w:val="21"/>
  </w:num>
  <w:num w:numId="25">
    <w:abstractNumId w:val="15"/>
  </w:num>
  <w:num w:numId="26">
    <w:abstractNumId w:val="23"/>
  </w:num>
  <w:num w:numId="27">
    <w:abstractNumId w:val="10"/>
  </w:num>
  <w:num w:numId="28">
    <w:abstractNumId w:val="13"/>
  </w:num>
  <w:num w:numId="29">
    <w:abstractNumId w:val="18"/>
  </w:num>
  <w:num w:numId="30">
    <w:abstractNumId w:val="8"/>
  </w:num>
  <w:num w:numId="31">
    <w:abstractNumId w:val="3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1"/>
  </w:num>
  <w:num w:numId="38">
    <w:abstractNumId w:val="6"/>
  </w:num>
  <w:num w:numId="39">
    <w:abstractNumId w:val="27"/>
  </w:num>
  <w:num w:numId="40">
    <w:abstractNumId w:val="33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1D4C"/>
    <w:rsid w:val="00000C11"/>
    <w:rsid w:val="00001301"/>
    <w:rsid w:val="00001CBE"/>
    <w:rsid w:val="000111FF"/>
    <w:rsid w:val="00012687"/>
    <w:rsid w:val="00012ADB"/>
    <w:rsid w:val="0001352D"/>
    <w:rsid w:val="000147B7"/>
    <w:rsid w:val="00017339"/>
    <w:rsid w:val="000217C6"/>
    <w:rsid w:val="000229F7"/>
    <w:rsid w:val="00027374"/>
    <w:rsid w:val="00030214"/>
    <w:rsid w:val="00041BAC"/>
    <w:rsid w:val="000504FB"/>
    <w:rsid w:val="000646F0"/>
    <w:rsid w:val="0006489D"/>
    <w:rsid w:val="00065C55"/>
    <w:rsid w:val="00071B76"/>
    <w:rsid w:val="00076395"/>
    <w:rsid w:val="00081D27"/>
    <w:rsid w:val="00082E21"/>
    <w:rsid w:val="00083D9B"/>
    <w:rsid w:val="00084C9C"/>
    <w:rsid w:val="00085602"/>
    <w:rsid w:val="00085CF1"/>
    <w:rsid w:val="00086520"/>
    <w:rsid w:val="000A40D4"/>
    <w:rsid w:val="000A7708"/>
    <w:rsid w:val="000B0109"/>
    <w:rsid w:val="000B0FF1"/>
    <w:rsid w:val="000B7241"/>
    <w:rsid w:val="000C00A0"/>
    <w:rsid w:val="000C2910"/>
    <w:rsid w:val="000C55E9"/>
    <w:rsid w:val="000C6E2D"/>
    <w:rsid w:val="000C7015"/>
    <w:rsid w:val="000D1EAB"/>
    <w:rsid w:val="000D3F24"/>
    <w:rsid w:val="000E0F6E"/>
    <w:rsid w:val="000E246E"/>
    <w:rsid w:val="000E4C8A"/>
    <w:rsid w:val="000F2C63"/>
    <w:rsid w:val="000F393F"/>
    <w:rsid w:val="000F701C"/>
    <w:rsid w:val="001028E6"/>
    <w:rsid w:val="00105099"/>
    <w:rsid w:val="00115938"/>
    <w:rsid w:val="00116CEE"/>
    <w:rsid w:val="00124328"/>
    <w:rsid w:val="00136611"/>
    <w:rsid w:val="001379C2"/>
    <w:rsid w:val="001408A8"/>
    <w:rsid w:val="001436B4"/>
    <w:rsid w:val="00144BD9"/>
    <w:rsid w:val="00146C61"/>
    <w:rsid w:val="00150A54"/>
    <w:rsid w:val="00153434"/>
    <w:rsid w:val="00153C24"/>
    <w:rsid w:val="00154AC2"/>
    <w:rsid w:val="00155941"/>
    <w:rsid w:val="00156204"/>
    <w:rsid w:val="00156618"/>
    <w:rsid w:val="00162A18"/>
    <w:rsid w:val="001671A3"/>
    <w:rsid w:val="001753F3"/>
    <w:rsid w:val="001768EE"/>
    <w:rsid w:val="00180781"/>
    <w:rsid w:val="00180D75"/>
    <w:rsid w:val="0018147B"/>
    <w:rsid w:val="001875A3"/>
    <w:rsid w:val="00190204"/>
    <w:rsid w:val="001906B4"/>
    <w:rsid w:val="001B1631"/>
    <w:rsid w:val="001C6954"/>
    <w:rsid w:val="001C6DD2"/>
    <w:rsid w:val="001D1498"/>
    <w:rsid w:val="001D3E1C"/>
    <w:rsid w:val="001E35DB"/>
    <w:rsid w:val="001E7621"/>
    <w:rsid w:val="001F37CB"/>
    <w:rsid w:val="001F3905"/>
    <w:rsid w:val="001F5954"/>
    <w:rsid w:val="00202555"/>
    <w:rsid w:val="00203B34"/>
    <w:rsid w:val="002075BD"/>
    <w:rsid w:val="00211C03"/>
    <w:rsid w:val="00211D4C"/>
    <w:rsid w:val="00221A77"/>
    <w:rsid w:val="00226AA9"/>
    <w:rsid w:val="00226F8F"/>
    <w:rsid w:val="00230446"/>
    <w:rsid w:val="00232621"/>
    <w:rsid w:val="002329E6"/>
    <w:rsid w:val="00232EAB"/>
    <w:rsid w:val="00233675"/>
    <w:rsid w:val="00233BDF"/>
    <w:rsid w:val="00241B75"/>
    <w:rsid w:val="00242629"/>
    <w:rsid w:val="00247A22"/>
    <w:rsid w:val="002505E7"/>
    <w:rsid w:val="00252360"/>
    <w:rsid w:val="0025569D"/>
    <w:rsid w:val="00266BF6"/>
    <w:rsid w:val="002726A8"/>
    <w:rsid w:val="00275522"/>
    <w:rsid w:val="00287E37"/>
    <w:rsid w:val="00291D8F"/>
    <w:rsid w:val="0029360C"/>
    <w:rsid w:val="00293ED6"/>
    <w:rsid w:val="002957DA"/>
    <w:rsid w:val="00297C0C"/>
    <w:rsid w:val="002B4862"/>
    <w:rsid w:val="002B60CE"/>
    <w:rsid w:val="002C17CD"/>
    <w:rsid w:val="002C337B"/>
    <w:rsid w:val="002C48F2"/>
    <w:rsid w:val="002C68E5"/>
    <w:rsid w:val="002E0097"/>
    <w:rsid w:val="002E160B"/>
    <w:rsid w:val="002E47CA"/>
    <w:rsid w:val="002E70EE"/>
    <w:rsid w:val="00301F89"/>
    <w:rsid w:val="00305569"/>
    <w:rsid w:val="003151B2"/>
    <w:rsid w:val="00317C03"/>
    <w:rsid w:val="003204DD"/>
    <w:rsid w:val="003205DB"/>
    <w:rsid w:val="003313C3"/>
    <w:rsid w:val="00332B38"/>
    <w:rsid w:val="00332D41"/>
    <w:rsid w:val="003363CC"/>
    <w:rsid w:val="00337033"/>
    <w:rsid w:val="0033784C"/>
    <w:rsid w:val="0034020C"/>
    <w:rsid w:val="0034392D"/>
    <w:rsid w:val="00345214"/>
    <w:rsid w:val="00346853"/>
    <w:rsid w:val="0035253C"/>
    <w:rsid w:val="00355A51"/>
    <w:rsid w:val="003720D4"/>
    <w:rsid w:val="00372493"/>
    <w:rsid w:val="00373991"/>
    <w:rsid w:val="003754AC"/>
    <w:rsid w:val="0038034A"/>
    <w:rsid w:val="003808E4"/>
    <w:rsid w:val="00390C30"/>
    <w:rsid w:val="00392BD3"/>
    <w:rsid w:val="00393EBB"/>
    <w:rsid w:val="0039498A"/>
    <w:rsid w:val="003A3736"/>
    <w:rsid w:val="003B40AC"/>
    <w:rsid w:val="003B4D45"/>
    <w:rsid w:val="003C1A80"/>
    <w:rsid w:val="003C4EE0"/>
    <w:rsid w:val="003C597A"/>
    <w:rsid w:val="003D0DCA"/>
    <w:rsid w:val="003D20B4"/>
    <w:rsid w:val="003D5F08"/>
    <w:rsid w:val="003F1805"/>
    <w:rsid w:val="00401F42"/>
    <w:rsid w:val="004073F7"/>
    <w:rsid w:val="0040764B"/>
    <w:rsid w:val="00407A7E"/>
    <w:rsid w:val="00410552"/>
    <w:rsid w:val="00415ADF"/>
    <w:rsid w:val="00415D91"/>
    <w:rsid w:val="00416004"/>
    <w:rsid w:val="00423475"/>
    <w:rsid w:val="00427BFA"/>
    <w:rsid w:val="00430095"/>
    <w:rsid w:val="00441BB5"/>
    <w:rsid w:val="004428E9"/>
    <w:rsid w:val="0044544C"/>
    <w:rsid w:val="00445997"/>
    <w:rsid w:val="004477FB"/>
    <w:rsid w:val="0045063E"/>
    <w:rsid w:val="004535C9"/>
    <w:rsid w:val="004565BA"/>
    <w:rsid w:val="00460C69"/>
    <w:rsid w:val="00461B7B"/>
    <w:rsid w:val="00461C0F"/>
    <w:rsid w:val="00471462"/>
    <w:rsid w:val="004714A0"/>
    <w:rsid w:val="00471BD0"/>
    <w:rsid w:val="00472187"/>
    <w:rsid w:val="00476934"/>
    <w:rsid w:val="00477859"/>
    <w:rsid w:val="00484838"/>
    <w:rsid w:val="004849D3"/>
    <w:rsid w:val="00495AEF"/>
    <w:rsid w:val="00497C22"/>
    <w:rsid w:val="004A701F"/>
    <w:rsid w:val="004B26A8"/>
    <w:rsid w:val="004B288F"/>
    <w:rsid w:val="004B3921"/>
    <w:rsid w:val="004C0E0A"/>
    <w:rsid w:val="004C1477"/>
    <w:rsid w:val="004C5F65"/>
    <w:rsid w:val="004D09FD"/>
    <w:rsid w:val="004D1592"/>
    <w:rsid w:val="004D2C06"/>
    <w:rsid w:val="004D2D6E"/>
    <w:rsid w:val="004D5740"/>
    <w:rsid w:val="004E5741"/>
    <w:rsid w:val="004E5F69"/>
    <w:rsid w:val="004F3793"/>
    <w:rsid w:val="004F78C8"/>
    <w:rsid w:val="005069EF"/>
    <w:rsid w:val="00506BB0"/>
    <w:rsid w:val="0051511F"/>
    <w:rsid w:val="0051538B"/>
    <w:rsid w:val="00524D32"/>
    <w:rsid w:val="00536FDA"/>
    <w:rsid w:val="00540212"/>
    <w:rsid w:val="0054109B"/>
    <w:rsid w:val="0054345B"/>
    <w:rsid w:val="005455C7"/>
    <w:rsid w:val="00546AFE"/>
    <w:rsid w:val="00547581"/>
    <w:rsid w:val="005515FE"/>
    <w:rsid w:val="005527D2"/>
    <w:rsid w:val="00553CC5"/>
    <w:rsid w:val="005546A9"/>
    <w:rsid w:val="00560E02"/>
    <w:rsid w:val="00561481"/>
    <w:rsid w:val="00575CD1"/>
    <w:rsid w:val="0057719A"/>
    <w:rsid w:val="00577F4B"/>
    <w:rsid w:val="0058448E"/>
    <w:rsid w:val="00586ED2"/>
    <w:rsid w:val="0059084B"/>
    <w:rsid w:val="00595B50"/>
    <w:rsid w:val="00596754"/>
    <w:rsid w:val="00596C22"/>
    <w:rsid w:val="005B1AE7"/>
    <w:rsid w:val="005B7138"/>
    <w:rsid w:val="005B7A73"/>
    <w:rsid w:val="005C243D"/>
    <w:rsid w:val="005C367C"/>
    <w:rsid w:val="005C52F6"/>
    <w:rsid w:val="005C62EE"/>
    <w:rsid w:val="005C7A2A"/>
    <w:rsid w:val="005E3732"/>
    <w:rsid w:val="005E49D9"/>
    <w:rsid w:val="005F2B93"/>
    <w:rsid w:val="005F34B8"/>
    <w:rsid w:val="005F648E"/>
    <w:rsid w:val="00600093"/>
    <w:rsid w:val="0060085F"/>
    <w:rsid w:val="00607E5F"/>
    <w:rsid w:val="006129E1"/>
    <w:rsid w:val="00615FB1"/>
    <w:rsid w:val="006212B8"/>
    <w:rsid w:val="0062710F"/>
    <w:rsid w:val="00627578"/>
    <w:rsid w:val="00631B4E"/>
    <w:rsid w:val="0063291D"/>
    <w:rsid w:val="00632947"/>
    <w:rsid w:val="00637A51"/>
    <w:rsid w:val="00641F2C"/>
    <w:rsid w:val="00643560"/>
    <w:rsid w:val="00643690"/>
    <w:rsid w:val="00643D48"/>
    <w:rsid w:val="006456C5"/>
    <w:rsid w:val="006466EA"/>
    <w:rsid w:val="00647F49"/>
    <w:rsid w:val="00656282"/>
    <w:rsid w:val="00660221"/>
    <w:rsid w:val="00661E0E"/>
    <w:rsid w:val="006674EE"/>
    <w:rsid w:val="00672931"/>
    <w:rsid w:val="00676F77"/>
    <w:rsid w:val="00677869"/>
    <w:rsid w:val="0068569A"/>
    <w:rsid w:val="006928A8"/>
    <w:rsid w:val="00695437"/>
    <w:rsid w:val="006967BE"/>
    <w:rsid w:val="00696BF9"/>
    <w:rsid w:val="006A4F3D"/>
    <w:rsid w:val="006A6152"/>
    <w:rsid w:val="006B096A"/>
    <w:rsid w:val="006B715A"/>
    <w:rsid w:val="006C05F5"/>
    <w:rsid w:val="006C161C"/>
    <w:rsid w:val="006C1A84"/>
    <w:rsid w:val="006C3D7E"/>
    <w:rsid w:val="006D16A9"/>
    <w:rsid w:val="006D5449"/>
    <w:rsid w:val="006D5569"/>
    <w:rsid w:val="006D73E3"/>
    <w:rsid w:val="006D7E38"/>
    <w:rsid w:val="006E50DF"/>
    <w:rsid w:val="006E5A8B"/>
    <w:rsid w:val="006F1F86"/>
    <w:rsid w:val="006F510C"/>
    <w:rsid w:val="00702A1D"/>
    <w:rsid w:val="00702B02"/>
    <w:rsid w:val="00705E83"/>
    <w:rsid w:val="0071285C"/>
    <w:rsid w:val="007135EA"/>
    <w:rsid w:val="00716AE1"/>
    <w:rsid w:val="007210BB"/>
    <w:rsid w:val="00723D3B"/>
    <w:rsid w:val="00725C0B"/>
    <w:rsid w:val="0072670A"/>
    <w:rsid w:val="007269F7"/>
    <w:rsid w:val="00727B9D"/>
    <w:rsid w:val="007349F5"/>
    <w:rsid w:val="007360FD"/>
    <w:rsid w:val="00736C57"/>
    <w:rsid w:val="00737F6D"/>
    <w:rsid w:val="00741B59"/>
    <w:rsid w:val="00743397"/>
    <w:rsid w:val="007477E4"/>
    <w:rsid w:val="00753A89"/>
    <w:rsid w:val="007572CD"/>
    <w:rsid w:val="007607EC"/>
    <w:rsid w:val="00761F96"/>
    <w:rsid w:val="00764E17"/>
    <w:rsid w:val="00766467"/>
    <w:rsid w:val="00766760"/>
    <w:rsid w:val="00772E59"/>
    <w:rsid w:val="00775799"/>
    <w:rsid w:val="00776976"/>
    <w:rsid w:val="007826A9"/>
    <w:rsid w:val="007874D1"/>
    <w:rsid w:val="00793089"/>
    <w:rsid w:val="00796065"/>
    <w:rsid w:val="007A1318"/>
    <w:rsid w:val="007A2782"/>
    <w:rsid w:val="007B1DC8"/>
    <w:rsid w:val="007C2F65"/>
    <w:rsid w:val="007C764F"/>
    <w:rsid w:val="007E1E20"/>
    <w:rsid w:val="007E5C14"/>
    <w:rsid w:val="007E5EE5"/>
    <w:rsid w:val="007E64FD"/>
    <w:rsid w:val="007E6970"/>
    <w:rsid w:val="007F2823"/>
    <w:rsid w:val="007F3E52"/>
    <w:rsid w:val="007F4870"/>
    <w:rsid w:val="007F56BB"/>
    <w:rsid w:val="007F592D"/>
    <w:rsid w:val="007F6C71"/>
    <w:rsid w:val="00800914"/>
    <w:rsid w:val="008069AD"/>
    <w:rsid w:val="00812A02"/>
    <w:rsid w:val="00817EE2"/>
    <w:rsid w:val="008200D6"/>
    <w:rsid w:val="008242DB"/>
    <w:rsid w:val="008244FD"/>
    <w:rsid w:val="00827D1B"/>
    <w:rsid w:val="008314BD"/>
    <w:rsid w:val="00832A36"/>
    <w:rsid w:val="008411C5"/>
    <w:rsid w:val="00843DCC"/>
    <w:rsid w:val="00845A35"/>
    <w:rsid w:val="00850DFF"/>
    <w:rsid w:val="00855C17"/>
    <w:rsid w:val="00855DDB"/>
    <w:rsid w:val="00855FDB"/>
    <w:rsid w:val="00857A38"/>
    <w:rsid w:val="00860CF3"/>
    <w:rsid w:val="00862042"/>
    <w:rsid w:val="00864E8E"/>
    <w:rsid w:val="00865DAA"/>
    <w:rsid w:val="008742FA"/>
    <w:rsid w:val="008765F7"/>
    <w:rsid w:val="00880681"/>
    <w:rsid w:val="008910DD"/>
    <w:rsid w:val="008A718D"/>
    <w:rsid w:val="008B09AB"/>
    <w:rsid w:val="008B4F0C"/>
    <w:rsid w:val="008C2047"/>
    <w:rsid w:val="008C23BA"/>
    <w:rsid w:val="008C28A3"/>
    <w:rsid w:val="008D0B0B"/>
    <w:rsid w:val="008D342A"/>
    <w:rsid w:val="008E388E"/>
    <w:rsid w:val="008E3B23"/>
    <w:rsid w:val="008E5032"/>
    <w:rsid w:val="008E6620"/>
    <w:rsid w:val="008F1ABB"/>
    <w:rsid w:val="008F25CD"/>
    <w:rsid w:val="008F38E7"/>
    <w:rsid w:val="008F3D97"/>
    <w:rsid w:val="008F5939"/>
    <w:rsid w:val="008F66CA"/>
    <w:rsid w:val="009018C2"/>
    <w:rsid w:val="00903BC4"/>
    <w:rsid w:val="009077C3"/>
    <w:rsid w:val="00915E47"/>
    <w:rsid w:val="00917A64"/>
    <w:rsid w:val="0093295E"/>
    <w:rsid w:val="009401D6"/>
    <w:rsid w:val="00940AB2"/>
    <w:rsid w:val="0095154E"/>
    <w:rsid w:val="00952432"/>
    <w:rsid w:val="00952444"/>
    <w:rsid w:val="009542A9"/>
    <w:rsid w:val="009678A4"/>
    <w:rsid w:val="009759AA"/>
    <w:rsid w:val="00975D12"/>
    <w:rsid w:val="0099681B"/>
    <w:rsid w:val="009A189C"/>
    <w:rsid w:val="009A2142"/>
    <w:rsid w:val="009A4C76"/>
    <w:rsid w:val="009A54BC"/>
    <w:rsid w:val="009C5529"/>
    <w:rsid w:val="009C5FF2"/>
    <w:rsid w:val="009C7F2B"/>
    <w:rsid w:val="009D5E39"/>
    <w:rsid w:val="009F25F9"/>
    <w:rsid w:val="00A03357"/>
    <w:rsid w:val="00A03655"/>
    <w:rsid w:val="00A10C1B"/>
    <w:rsid w:val="00A13190"/>
    <w:rsid w:val="00A14A54"/>
    <w:rsid w:val="00A20815"/>
    <w:rsid w:val="00A2571D"/>
    <w:rsid w:val="00A2577E"/>
    <w:rsid w:val="00A25E91"/>
    <w:rsid w:val="00A4346B"/>
    <w:rsid w:val="00A45146"/>
    <w:rsid w:val="00A5751A"/>
    <w:rsid w:val="00A63601"/>
    <w:rsid w:val="00A6497F"/>
    <w:rsid w:val="00A72363"/>
    <w:rsid w:val="00A72480"/>
    <w:rsid w:val="00A874E1"/>
    <w:rsid w:val="00A95FF4"/>
    <w:rsid w:val="00A9605D"/>
    <w:rsid w:val="00AA4FE9"/>
    <w:rsid w:val="00AA52A2"/>
    <w:rsid w:val="00AB2E98"/>
    <w:rsid w:val="00AB7AE1"/>
    <w:rsid w:val="00AC0ABB"/>
    <w:rsid w:val="00AC1CE6"/>
    <w:rsid w:val="00AC6FCF"/>
    <w:rsid w:val="00AE10A6"/>
    <w:rsid w:val="00AE3DD3"/>
    <w:rsid w:val="00AE4921"/>
    <w:rsid w:val="00AF34BC"/>
    <w:rsid w:val="00AF3957"/>
    <w:rsid w:val="00AF3E80"/>
    <w:rsid w:val="00B013C7"/>
    <w:rsid w:val="00B02035"/>
    <w:rsid w:val="00B03DC7"/>
    <w:rsid w:val="00B05C93"/>
    <w:rsid w:val="00B13894"/>
    <w:rsid w:val="00B24F65"/>
    <w:rsid w:val="00B30869"/>
    <w:rsid w:val="00B308C6"/>
    <w:rsid w:val="00B331D5"/>
    <w:rsid w:val="00B33B5B"/>
    <w:rsid w:val="00B35384"/>
    <w:rsid w:val="00B404D6"/>
    <w:rsid w:val="00B43EC9"/>
    <w:rsid w:val="00B50D99"/>
    <w:rsid w:val="00B56CB6"/>
    <w:rsid w:val="00B5796E"/>
    <w:rsid w:val="00B61140"/>
    <w:rsid w:val="00B707A1"/>
    <w:rsid w:val="00B76794"/>
    <w:rsid w:val="00B86C24"/>
    <w:rsid w:val="00B879EB"/>
    <w:rsid w:val="00B95E7D"/>
    <w:rsid w:val="00B97B67"/>
    <w:rsid w:val="00BA0030"/>
    <w:rsid w:val="00BA425E"/>
    <w:rsid w:val="00BA7330"/>
    <w:rsid w:val="00BC6094"/>
    <w:rsid w:val="00BC63D2"/>
    <w:rsid w:val="00BC7D4C"/>
    <w:rsid w:val="00BD01FF"/>
    <w:rsid w:val="00BD2416"/>
    <w:rsid w:val="00BD308E"/>
    <w:rsid w:val="00BD322B"/>
    <w:rsid w:val="00BD4BA3"/>
    <w:rsid w:val="00BD6D17"/>
    <w:rsid w:val="00BD758E"/>
    <w:rsid w:val="00BE18AA"/>
    <w:rsid w:val="00BE4991"/>
    <w:rsid w:val="00BF1FEB"/>
    <w:rsid w:val="00BF3762"/>
    <w:rsid w:val="00C01A97"/>
    <w:rsid w:val="00C056DD"/>
    <w:rsid w:val="00C10789"/>
    <w:rsid w:val="00C216EB"/>
    <w:rsid w:val="00C220B2"/>
    <w:rsid w:val="00C37E8D"/>
    <w:rsid w:val="00C5317D"/>
    <w:rsid w:val="00C657ED"/>
    <w:rsid w:val="00C66866"/>
    <w:rsid w:val="00C75AF7"/>
    <w:rsid w:val="00C76C1C"/>
    <w:rsid w:val="00C76D5D"/>
    <w:rsid w:val="00C81C74"/>
    <w:rsid w:val="00C95107"/>
    <w:rsid w:val="00C96795"/>
    <w:rsid w:val="00C9758F"/>
    <w:rsid w:val="00CA2DEA"/>
    <w:rsid w:val="00CA3BFB"/>
    <w:rsid w:val="00CA5032"/>
    <w:rsid w:val="00CB0487"/>
    <w:rsid w:val="00CC79A7"/>
    <w:rsid w:val="00CD5F9B"/>
    <w:rsid w:val="00CE3804"/>
    <w:rsid w:val="00CE6462"/>
    <w:rsid w:val="00CF312D"/>
    <w:rsid w:val="00CF5742"/>
    <w:rsid w:val="00CF5829"/>
    <w:rsid w:val="00CF60F0"/>
    <w:rsid w:val="00D051A2"/>
    <w:rsid w:val="00D23A4C"/>
    <w:rsid w:val="00D3187C"/>
    <w:rsid w:val="00D3389A"/>
    <w:rsid w:val="00D3573E"/>
    <w:rsid w:val="00D37702"/>
    <w:rsid w:val="00D3774A"/>
    <w:rsid w:val="00D4193B"/>
    <w:rsid w:val="00D511C9"/>
    <w:rsid w:val="00D52820"/>
    <w:rsid w:val="00D55A4B"/>
    <w:rsid w:val="00D724E2"/>
    <w:rsid w:val="00D75026"/>
    <w:rsid w:val="00D81733"/>
    <w:rsid w:val="00D8362C"/>
    <w:rsid w:val="00D8364A"/>
    <w:rsid w:val="00D83C01"/>
    <w:rsid w:val="00D84098"/>
    <w:rsid w:val="00D84985"/>
    <w:rsid w:val="00D84FA3"/>
    <w:rsid w:val="00D85D9A"/>
    <w:rsid w:val="00D8737C"/>
    <w:rsid w:val="00D91599"/>
    <w:rsid w:val="00D92DEA"/>
    <w:rsid w:val="00DA557A"/>
    <w:rsid w:val="00DA7DF2"/>
    <w:rsid w:val="00DB1783"/>
    <w:rsid w:val="00DB250D"/>
    <w:rsid w:val="00DB638B"/>
    <w:rsid w:val="00DC070E"/>
    <w:rsid w:val="00DC4A5E"/>
    <w:rsid w:val="00DC6244"/>
    <w:rsid w:val="00DD7527"/>
    <w:rsid w:val="00DE11D3"/>
    <w:rsid w:val="00DE6632"/>
    <w:rsid w:val="00DF3F0C"/>
    <w:rsid w:val="00DF7F06"/>
    <w:rsid w:val="00E1354C"/>
    <w:rsid w:val="00E13C36"/>
    <w:rsid w:val="00E3615E"/>
    <w:rsid w:val="00E37FD4"/>
    <w:rsid w:val="00E45545"/>
    <w:rsid w:val="00E51257"/>
    <w:rsid w:val="00E5540E"/>
    <w:rsid w:val="00E613C6"/>
    <w:rsid w:val="00E63056"/>
    <w:rsid w:val="00E66F81"/>
    <w:rsid w:val="00E73BED"/>
    <w:rsid w:val="00E77DDB"/>
    <w:rsid w:val="00E832DC"/>
    <w:rsid w:val="00E83DFC"/>
    <w:rsid w:val="00E8416F"/>
    <w:rsid w:val="00E86525"/>
    <w:rsid w:val="00E91F96"/>
    <w:rsid w:val="00EA1D82"/>
    <w:rsid w:val="00EB08D0"/>
    <w:rsid w:val="00EB1255"/>
    <w:rsid w:val="00EB2803"/>
    <w:rsid w:val="00EC0125"/>
    <w:rsid w:val="00ED1040"/>
    <w:rsid w:val="00ED1760"/>
    <w:rsid w:val="00ED1FCD"/>
    <w:rsid w:val="00ED3CE9"/>
    <w:rsid w:val="00ED544E"/>
    <w:rsid w:val="00ED7A2F"/>
    <w:rsid w:val="00EE1A3C"/>
    <w:rsid w:val="00EE3515"/>
    <w:rsid w:val="00EE3AD9"/>
    <w:rsid w:val="00EE7AEC"/>
    <w:rsid w:val="00EF02F3"/>
    <w:rsid w:val="00EF0DF0"/>
    <w:rsid w:val="00EF11FB"/>
    <w:rsid w:val="00EF7294"/>
    <w:rsid w:val="00F00A8A"/>
    <w:rsid w:val="00F01E37"/>
    <w:rsid w:val="00F04199"/>
    <w:rsid w:val="00F04A27"/>
    <w:rsid w:val="00F06C0F"/>
    <w:rsid w:val="00F06F1C"/>
    <w:rsid w:val="00F0748C"/>
    <w:rsid w:val="00F12A40"/>
    <w:rsid w:val="00F206EE"/>
    <w:rsid w:val="00F21B4F"/>
    <w:rsid w:val="00F24334"/>
    <w:rsid w:val="00F308BB"/>
    <w:rsid w:val="00F310D3"/>
    <w:rsid w:val="00F42F9D"/>
    <w:rsid w:val="00F44C03"/>
    <w:rsid w:val="00F51C99"/>
    <w:rsid w:val="00F52F3C"/>
    <w:rsid w:val="00F574B2"/>
    <w:rsid w:val="00F5795D"/>
    <w:rsid w:val="00F63289"/>
    <w:rsid w:val="00F6432D"/>
    <w:rsid w:val="00F64BCA"/>
    <w:rsid w:val="00F67A57"/>
    <w:rsid w:val="00F70F93"/>
    <w:rsid w:val="00F74DE9"/>
    <w:rsid w:val="00F803DF"/>
    <w:rsid w:val="00F87497"/>
    <w:rsid w:val="00F90A83"/>
    <w:rsid w:val="00F93E06"/>
    <w:rsid w:val="00F94C95"/>
    <w:rsid w:val="00F95058"/>
    <w:rsid w:val="00FA0A1D"/>
    <w:rsid w:val="00FA3DE7"/>
    <w:rsid w:val="00FA7E97"/>
    <w:rsid w:val="00FC1084"/>
    <w:rsid w:val="00FC227D"/>
    <w:rsid w:val="00FC3C30"/>
    <w:rsid w:val="00FC60F2"/>
    <w:rsid w:val="00FC771D"/>
    <w:rsid w:val="00FD2475"/>
    <w:rsid w:val="00FE4556"/>
    <w:rsid w:val="00FF6C7F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0D2E78-94ED-4458-96AF-1F7F7DF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A9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085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20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546A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54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46A9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5546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rsid w:val="005546A9"/>
  </w:style>
  <w:style w:type="character" w:customStyle="1" w:styleId="a9">
    <w:name w:val="Текст примечания Знак"/>
    <w:basedOn w:val="a0"/>
    <w:link w:val="a8"/>
    <w:uiPriority w:val="99"/>
    <w:locked/>
    <w:rsid w:val="005546A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C68E5"/>
    <w:pPr>
      <w:spacing w:before="120"/>
      <w:ind w:firstLine="709"/>
      <w:jc w:val="both"/>
    </w:pPr>
    <w:rPr>
      <w:i/>
      <w:sz w:val="28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C68E5"/>
    <w:rPr>
      <w:rFonts w:ascii="Times New Roman" w:hAnsi="Times New Roman" w:cs="Times New Roman"/>
      <w:i/>
      <w:sz w:val="20"/>
      <w:szCs w:val="20"/>
    </w:rPr>
  </w:style>
  <w:style w:type="paragraph" w:styleId="21">
    <w:name w:val="Body Text 2"/>
    <w:basedOn w:val="a"/>
    <w:link w:val="22"/>
    <w:uiPriority w:val="99"/>
    <w:rsid w:val="00DE6632"/>
    <w:rPr>
      <w:b/>
      <w:sz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E6632"/>
    <w:rPr>
      <w:rFonts w:ascii="Times New Roman" w:hAnsi="Times New Roman" w:cs="Times New Roman"/>
      <w:b/>
      <w:sz w:val="20"/>
      <w:szCs w:val="20"/>
    </w:rPr>
  </w:style>
  <w:style w:type="paragraph" w:styleId="aa">
    <w:name w:val="Body Text"/>
    <w:basedOn w:val="a"/>
    <w:link w:val="ab"/>
    <w:rsid w:val="00D3573E"/>
    <w:pPr>
      <w:jc w:val="both"/>
    </w:pPr>
  </w:style>
  <w:style w:type="character" w:customStyle="1" w:styleId="ab">
    <w:name w:val="Основной текст Знак"/>
    <w:basedOn w:val="a0"/>
    <w:link w:val="aa"/>
    <w:locked/>
    <w:rsid w:val="00D3573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atepr">
    <w:name w:val="datepr"/>
    <w:rsid w:val="00415D91"/>
    <w:rPr>
      <w:rFonts w:ascii="Times New Roman" w:hAnsi="Times New Roman"/>
      <w:i/>
    </w:rPr>
  </w:style>
  <w:style w:type="character" w:customStyle="1" w:styleId="number">
    <w:name w:val="number"/>
    <w:rsid w:val="00415D91"/>
    <w:rPr>
      <w:rFonts w:ascii="Times New Roman" w:hAnsi="Times New Roman"/>
      <w:i/>
    </w:rPr>
  </w:style>
  <w:style w:type="character" w:styleId="ac">
    <w:name w:val="Strong"/>
    <w:basedOn w:val="a0"/>
    <w:uiPriority w:val="99"/>
    <w:qFormat/>
    <w:rsid w:val="00AA4FE9"/>
    <w:rPr>
      <w:rFonts w:cs="Times New Roman"/>
      <w:b/>
      <w:bCs/>
    </w:rPr>
  </w:style>
  <w:style w:type="paragraph" w:customStyle="1" w:styleId="-">
    <w:name w:val="Список-"/>
    <w:basedOn w:val="a"/>
    <w:uiPriority w:val="99"/>
    <w:rsid w:val="00F63289"/>
    <w:pPr>
      <w:tabs>
        <w:tab w:val="num" w:pos="720"/>
      </w:tabs>
      <w:ind w:left="720" w:hanging="360"/>
      <w:jc w:val="both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085CF1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ad">
    <w:name w:val="List Paragraph"/>
    <w:basedOn w:val="a"/>
    <w:uiPriority w:val="34"/>
    <w:qFormat/>
    <w:rsid w:val="00266BF6"/>
    <w:pPr>
      <w:ind w:left="720"/>
      <w:contextualSpacing/>
    </w:pPr>
    <w:rPr>
      <w:sz w:val="20"/>
    </w:rPr>
  </w:style>
  <w:style w:type="paragraph" w:customStyle="1" w:styleId="ae">
    <w:name w:val="леша"/>
    <w:basedOn w:val="a"/>
    <w:autoRedefine/>
    <w:rsid w:val="00741B59"/>
    <w:pPr>
      <w:jc w:val="both"/>
    </w:pPr>
    <w:rPr>
      <w:szCs w:val="24"/>
    </w:rPr>
  </w:style>
  <w:style w:type="paragraph" w:customStyle="1" w:styleId="11">
    <w:name w:val="Абзац списка1"/>
    <w:basedOn w:val="a"/>
    <w:uiPriority w:val="34"/>
    <w:qFormat/>
    <w:rsid w:val="004C5F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Название2"/>
    <w:basedOn w:val="a"/>
    <w:rsid w:val="007210BB"/>
    <w:pPr>
      <w:spacing w:before="360" w:after="360"/>
      <w:ind w:right="2268"/>
    </w:pPr>
    <w:rPr>
      <w:b/>
      <w:bCs/>
      <w:szCs w:val="24"/>
    </w:rPr>
  </w:style>
  <w:style w:type="paragraph" w:customStyle="1" w:styleId="underpoint">
    <w:name w:val="underpoint"/>
    <w:basedOn w:val="a"/>
    <w:rsid w:val="007210BB"/>
    <w:pPr>
      <w:spacing w:before="160" w:after="160"/>
      <w:ind w:firstLine="567"/>
      <w:jc w:val="both"/>
    </w:pPr>
    <w:rPr>
      <w:szCs w:val="24"/>
    </w:rPr>
  </w:style>
  <w:style w:type="character" w:customStyle="1" w:styleId="FontStyle30">
    <w:name w:val="Font Style30"/>
    <w:rsid w:val="007210BB"/>
    <w:rPr>
      <w:rFonts w:ascii="Times New Roman" w:hAnsi="Times New Roman" w:cs="Times New Roman" w:hint="default"/>
      <w:sz w:val="26"/>
      <w:szCs w:val="26"/>
    </w:rPr>
  </w:style>
  <w:style w:type="paragraph" w:customStyle="1" w:styleId="cap1">
    <w:name w:val="cap1"/>
    <w:basedOn w:val="a"/>
    <w:rsid w:val="008F5939"/>
    <w:rPr>
      <w:i/>
      <w:iCs/>
      <w:sz w:val="22"/>
      <w:szCs w:val="22"/>
    </w:rPr>
  </w:style>
  <w:style w:type="paragraph" w:customStyle="1" w:styleId="32">
    <w:name w:val="Основной текст с отступом 32"/>
    <w:basedOn w:val="a"/>
    <w:rsid w:val="008F5939"/>
    <w:pPr>
      <w:suppressAutoHyphens/>
      <w:overflowPunct w:val="0"/>
      <w:autoSpaceDE w:val="0"/>
      <w:ind w:right="-1" w:firstLine="6237"/>
    </w:pPr>
    <w:rPr>
      <w:b/>
      <w:sz w:val="28"/>
      <w:lang w:eastAsia="zh-CN"/>
    </w:rPr>
  </w:style>
  <w:style w:type="paragraph" w:styleId="af">
    <w:name w:val="Body Text Indent"/>
    <w:basedOn w:val="a"/>
    <w:link w:val="af0"/>
    <w:uiPriority w:val="99"/>
    <w:unhideWhenUsed/>
    <w:rsid w:val="008806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80681"/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af1">
    <w:name w:val="Hyperlink"/>
    <w:uiPriority w:val="99"/>
    <w:semiHidden/>
    <w:unhideWhenUsed/>
    <w:rsid w:val="00FA0A1D"/>
    <w:rPr>
      <w:color w:val="0000FF"/>
      <w:u w:val="single"/>
    </w:rPr>
  </w:style>
  <w:style w:type="paragraph" w:customStyle="1" w:styleId="31">
    <w:name w:val="Основной текст 31"/>
    <w:basedOn w:val="a"/>
    <w:rsid w:val="004F3793"/>
    <w:pPr>
      <w:suppressAutoHyphens/>
      <w:spacing w:after="120"/>
    </w:pPr>
    <w:rPr>
      <w:sz w:val="16"/>
      <w:szCs w:val="16"/>
      <w:lang w:eastAsia="zh-CN"/>
    </w:rPr>
  </w:style>
  <w:style w:type="paragraph" w:customStyle="1" w:styleId="append">
    <w:name w:val="append"/>
    <w:basedOn w:val="a"/>
    <w:rsid w:val="00EE3AD9"/>
    <w:rPr>
      <w:i/>
      <w:iCs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A208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Белявская</dc:creator>
  <cp:keywords/>
  <dc:description/>
  <cp:lastModifiedBy>Ирина Н. Белявская</cp:lastModifiedBy>
  <cp:revision>24</cp:revision>
  <cp:lastPrinted>2020-12-09T12:32:00Z</cp:lastPrinted>
  <dcterms:created xsi:type="dcterms:W3CDTF">2020-11-25T08:08:00Z</dcterms:created>
  <dcterms:modified xsi:type="dcterms:W3CDTF">2022-02-03T06:44:00Z</dcterms:modified>
</cp:coreProperties>
</file>